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438E" w:rsidRDefault="00C6438E" w:rsidP="00512B5E">
      <w:pPr>
        <w:tabs>
          <w:tab w:val="clear" w:pos="708"/>
        </w:tabs>
        <w:spacing w:after="0" w:line="240" w:lineRule="auto"/>
        <w:ind w:firstLine="720"/>
        <w:contextualSpacing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512B5E" w:rsidRDefault="00512B5E" w:rsidP="00512B5E">
      <w:pPr>
        <w:tabs>
          <w:tab w:val="clear" w:pos="708"/>
        </w:tabs>
        <w:spacing w:after="0" w:line="240" w:lineRule="auto"/>
        <w:ind w:firstLine="720"/>
        <w:contextualSpacing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512B5E" w:rsidRDefault="00512B5E" w:rsidP="00512B5E">
      <w:pPr>
        <w:tabs>
          <w:tab w:val="clear" w:pos="708"/>
        </w:tabs>
        <w:spacing w:after="0" w:line="240" w:lineRule="auto"/>
        <w:ind w:firstLine="720"/>
        <w:contextualSpacing/>
        <w:jc w:val="center"/>
        <w:rPr>
          <w:rFonts w:ascii="Times New Roman CYR" w:hAnsi="Times New Roman CYR" w:cs="Times New Roman CYR"/>
          <w:b/>
          <w:sz w:val="26"/>
          <w:szCs w:val="26"/>
        </w:rPr>
      </w:pPr>
    </w:p>
    <w:p w:rsidR="00C2586F" w:rsidRDefault="00C2586F" w:rsidP="00C2586F">
      <w:pPr>
        <w:tabs>
          <w:tab w:val="clear" w:pos="708"/>
        </w:tabs>
        <w:spacing w:after="0" w:line="360" w:lineRule="auto"/>
        <w:ind w:firstLine="720"/>
        <w:contextualSpacing/>
        <w:jc w:val="center"/>
        <w:rPr>
          <w:rFonts w:ascii="Times New Roman CYR" w:hAnsi="Times New Roman CYR" w:cs="Times New Roman CYR"/>
          <w:b/>
          <w:sz w:val="26"/>
          <w:szCs w:val="26"/>
        </w:rPr>
      </w:pPr>
      <w:r w:rsidRPr="00C6438E">
        <w:rPr>
          <w:rFonts w:ascii="Times New Roman CYR" w:hAnsi="Times New Roman CYR" w:cs="Times New Roman CYR"/>
          <w:b/>
          <w:sz w:val="26"/>
          <w:szCs w:val="26"/>
        </w:rPr>
        <w:t>ТЕХНИЧЕСКОЕ ЗАДАНИЕ</w:t>
      </w:r>
    </w:p>
    <w:p w:rsidR="00C2586F" w:rsidRPr="00C6438E" w:rsidRDefault="00C2586F" w:rsidP="00C2586F">
      <w:pPr>
        <w:numPr>
          <w:ilvl w:val="0"/>
          <w:numId w:val="1"/>
        </w:numPr>
        <w:tabs>
          <w:tab w:val="clear" w:pos="708"/>
        </w:tabs>
        <w:spacing w:after="0" w:line="360" w:lineRule="auto"/>
        <w:contextualSpacing/>
        <w:jc w:val="both"/>
        <w:rPr>
          <w:rFonts w:ascii="Times New Roman CYR" w:hAnsi="Times New Roman CYR" w:cs="Times New Roman CYR"/>
          <w:sz w:val="26"/>
          <w:szCs w:val="26"/>
        </w:rPr>
      </w:pPr>
      <w:r w:rsidRPr="00C6438E">
        <w:rPr>
          <w:rFonts w:ascii="Times New Roman CYR" w:hAnsi="Times New Roman CYR" w:cs="Times New Roman CYR"/>
          <w:sz w:val="26"/>
          <w:szCs w:val="26"/>
        </w:rPr>
        <w:t xml:space="preserve">Провести полное техническое освидетельствование </w:t>
      </w:r>
      <w:r w:rsidRPr="00C6438E">
        <w:rPr>
          <w:rFonts w:ascii="Times New Roman CYR" w:hAnsi="Times New Roman CYR" w:cs="Times New Roman CYR"/>
          <w:b/>
          <w:sz w:val="26"/>
          <w:szCs w:val="26"/>
        </w:rPr>
        <w:t>стандартных</w:t>
      </w:r>
      <w:r w:rsidRPr="00C6438E">
        <w:rPr>
          <w:rFonts w:ascii="Times New Roman CYR" w:hAnsi="Times New Roman CYR" w:cs="Times New Roman CYR"/>
          <w:sz w:val="26"/>
          <w:szCs w:val="26"/>
        </w:rPr>
        <w:t xml:space="preserve"> сборно-разборных стеллажей согласно ГОСТ Р 55525-2017, ГОСТ Р 57381-2017.</w:t>
      </w:r>
    </w:p>
    <w:p w:rsidR="00C2586F" w:rsidRPr="00C6438E" w:rsidRDefault="00C2586F" w:rsidP="00C2586F">
      <w:pPr>
        <w:numPr>
          <w:ilvl w:val="0"/>
          <w:numId w:val="1"/>
        </w:numPr>
        <w:tabs>
          <w:tab w:val="clear" w:pos="708"/>
        </w:tabs>
        <w:spacing w:after="0" w:line="360" w:lineRule="auto"/>
        <w:contextualSpacing/>
        <w:jc w:val="both"/>
        <w:rPr>
          <w:rFonts w:ascii="Times New Roman CYR" w:hAnsi="Times New Roman CYR" w:cs="Times New Roman CYR"/>
          <w:sz w:val="26"/>
          <w:szCs w:val="26"/>
        </w:rPr>
      </w:pPr>
      <w:r w:rsidRPr="00C6438E">
        <w:rPr>
          <w:rFonts w:ascii="Times New Roman CYR" w:hAnsi="Times New Roman CYR" w:cs="Times New Roman CYR"/>
          <w:sz w:val="26"/>
          <w:szCs w:val="26"/>
        </w:rPr>
        <w:t xml:space="preserve">Провести статические испытания </w:t>
      </w:r>
      <w:proofErr w:type="spellStart"/>
      <w:r w:rsidR="00466275" w:rsidRPr="00C6438E">
        <w:rPr>
          <w:rFonts w:ascii="Times New Roman CYR" w:hAnsi="Times New Roman CYR" w:cs="Times New Roman CYR"/>
          <w:b/>
          <w:sz w:val="26"/>
          <w:szCs w:val="26"/>
        </w:rPr>
        <w:t>паллетных</w:t>
      </w:r>
      <w:proofErr w:type="spellEnd"/>
      <w:r w:rsidRPr="00C6438E">
        <w:rPr>
          <w:rFonts w:ascii="Times New Roman CYR" w:hAnsi="Times New Roman CYR" w:cs="Times New Roman CYR"/>
          <w:sz w:val="26"/>
          <w:szCs w:val="26"/>
        </w:rPr>
        <w:t xml:space="preserve"> стеллажей вертикальной нагрузкой, согласно ГОСТ Р 55525-2017 (паспортизованный груз предоставляет Исполнитель</w:t>
      </w:r>
      <w:r w:rsidR="001A2D5E" w:rsidRPr="00C6438E">
        <w:rPr>
          <w:rFonts w:ascii="Times New Roman CYR" w:hAnsi="Times New Roman CYR" w:cs="Times New Roman CYR"/>
          <w:sz w:val="26"/>
          <w:szCs w:val="26"/>
        </w:rPr>
        <w:t>, использовать товар</w:t>
      </w:r>
      <w:r w:rsidR="000561AA">
        <w:rPr>
          <w:rFonts w:ascii="Times New Roman CYR" w:hAnsi="Times New Roman CYR" w:cs="Times New Roman CYR"/>
          <w:sz w:val="26"/>
          <w:szCs w:val="26"/>
        </w:rPr>
        <w:t xml:space="preserve"> </w:t>
      </w:r>
      <w:r w:rsidR="008F7EC2">
        <w:rPr>
          <w:rFonts w:ascii="Times New Roman CYR" w:hAnsi="Times New Roman CYR" w:cs="Times New Roman CYR"/>
          <w:sz w:val="26"/>
          <w:szCs w:val="26"/>
        </w:rPr>
        <w:t xml:space="preserve">на стеллажах </w:t>
      </w:r>
      <w:r w:rsidR="000561AA">
        <w:rPr>
          <w:rFonts w:ascii="Times New Roman CYR" w:hAnsi="Times New Roman CYR" w:cs="Times New Roman CYR"/>
          <w:sz w:val="26"/>
          <w:szCs w:val="26"/>
        </w:rPr>
        <w:t>для испытаний</w:t>
      </w:r>
      <w:r w:rsidR="001A2D5E" w:rsidRPr="00C6438E">
        <w:rPr>
          <w:rFonts w:ascii="Times New Roman CYR" w:hAnsi="Times New Roman CYR" w:cs="Times New Roman CYR"/>
          <w:sz w:val="26"/>
          <w:szCs w:val="26"/>
        </w:rPr>
        <w:t xml:space="preserve"> запрещено</w:t>
      </w:r>
      <w:r w:rsidRPr="00C6438E">
        <w:rPr>
          <w:rFonts w:ascii="Times New Roman CYR" w:hAnsi="Times New Roman CYR" w:cs="Times New Roman CYR"/>
          <w:sz w:val="26"/>
          <w:szCs w:val="26"/>
        </w:rPr>
        <w:t>);</w:t>
      </w:r>
    </w:p>
    <w:p w:rsidR="00C2586F" w:rsidRPr="00C6438E" w:rsidRDefault="00C2586F" w:rsidP="00C2586F">
      <w:pPr>
        <w:numPr>
          <w:ilvl w:val="0"/>
          <w:numId w:val="1"/>
        </w:numPr>
        <w:tabs>
          <w:tab w:val="clear" w:pos="708"/>
        </w:tabs>
        <w:spacing w:after="0" w:line="360" w:lineRule="auto"/>
        <w:contextualSpacing/>
        <w:jc w:val="both"/>
        <w:rPr>
          <w:rFonts w:ascii="Times New Roman CYR" w:hAnsi="Times New Roman CYR" w:cs="Times New Roman CYR"/>
          <w:sz w:val="26"/>
          <w:szCs w:val="26"/>
        </w:rPr>
      </w:pPr>
      <w:r w:rsidRPr="00C6438E">
        <w:rPr>
          <w:rFonts w:ascii="Times New Roman CYR" w:hAnsi="Times New Roman CYR" w:cs="Times New Roman CYR"/>
          <w:sz w:val="26"/>
          <w:szCs w:val="26"/>
        </w:rPr>
        <w:t xml:space="preserve">Провести восстановление </w:t>
      </w:r>
      <w:r w:rsidR="00FD2B3B" w:rsidRPr="00C6438E">
        <w:rPr>
          <w:rFonts w:ascii="Times New Roman CYR" w:hAnsi="Times New Roman CYR" w:cs="Times New Roman CYR"/>
          <w:b/>
          <w:sz w:val="26"/>
          <w:szCs w:val="26"/>
        </w:rPr>
        <w:t xml:space="preserve">всех </w:t>
      </w:r>
      <w:r w:rsidRPr="00C6438E">
        <w:rPr>
          <w:rFonts w:ascii="Times New Roman CYR" w:hAnsi="Times New Roman CYR" w:cs="Times New Roman CYR"/>
          <w:sz w:val="26"/>
          <w:szCs w:val="26"/>
        </w:rPr>
        <w:t>паспортов на стеллажное оборудование;</w:t>
      </w:r>
    </w:p>
    <w:p w:rsidR="00C2586F" w:rsidRPr="00C6438E" w:rsidRDefault="00C2586F" w:rsidP="00C2586F">
      <w:pPr>
        <w:numPr>
          <w:ilvl w:val="0"/>
          <w:numId w:val="1"/>
        </w:numPr>
        <w:tabs>
          <w:tab w:val="clear" w:pos="708"/>
        </w:tabs>
        <w:spacing w:after="0" w:line="360" w:lineRule="auto"/>
        <w:contextualSpacing/>
        <w:jc w:val="both"/>
        <w:rPr>
          <w:rFonts w:ascii="Times New Roman CYR" w:hAnsi="Times New Roman CYR" w:cs="Times New Roman CYR"/>
          <w:sz w:val="26"/>
          <w:szCs w:val="26"/>
        </w:rPr>
      </w:pPr>
      <w:r w:rsidRPr="00C6438E">
        <w:rPr>
          <w:rFonts w:ascii="Times New Roman CYR" w:hAnsi="Times New Roman CYR" w:cs="Times New Roman CYR"/>
          <w:sz w:val="26"/>
          <w:szCs w:val="26"/>
        </w:rPr>
        <w:t>Проверить состояние пола под стеллажами, согласно п.10.2 ГОСТ 55525-2017;</w:t>
      </w:r>
    </w:p>
    <w:p w:rsidR="00C2586F" w:rsidRPr="00C6438E" w:rsidRDefault="00C2586F" w:rsidP="00C2586F">
      <w:pPr>
        <w:numPr>
          <w:ilvl w:val="0"/>
          <w:numId w:val="1"/>
        </w:numPr>
        <w:tabs>
          <w:tab w:val="clear" w:pos="708"/>
        </w:tabs>
        <w:spacing w:after="0" w:line="360" w:lineRule="auto"/>
        <w:contextualSpacing/>
        <w:jc w:val="both"/>
        <w:rPr>
          <w:rFonts w:ascii="Times New Roman CYR" w:hAnsi="Times New Roman CYR" w:cs="Times New Roman CYR"/>
          <w:sz w:val="26"/>
          <w:szCs w:val="26"/>
        </w:rPr>
      </w:pPr>
      <w:r w:rsidRPr="00C6438E">
        <w:rPr>
          <w:rFonts w:ascii="Times New Roman CYR" w:hAnsi="Times New Roman CYR" w:cs="Times New Roman CYR"/>
          <w:sz w:val="26"/>
          <w:szCs w:val="26"/>
        </w:rPr>
        <w:t>По каждой выявленной неисправности дать подробное заключение о возможности дальнейшей эксплуатации</w:t>
      </w:r>
      <w:r w:rsidR="001A2D5E" w:rsidRPr="00C6438E">
        <w:rPr>
          <w:rFonts w:ascii="Times New Roman CYR" w:hAnsi="Times New Roman CYR" w:cs="Times New Roman CYR"/>
          <w:sz w:val="26"/>
          <w:szCs w:val="26"/>
        </w:rPr>
        <w:t>, провести расчеты остаточной несущей способности всех поврежденных секций стеллажей</w:t>
      </w:r>
      <w:r w:rsidRPr="00C6438E">
        <w:rPr>
          <w:rFonts w:ascii="Times New Roman CYR" w:hAnsi="Times New Roman CYR" w:cs="Times New Roman CYR"/>
          <w:sz w:val="26"/>
          <w:szCs w:val="26"/>
        </w:rPr>
        <w:t>;</w:t>
      </w:r>
    </w:p>
    <w:p w:rsidR="00C2586F" w:rsidRPr="00C6438E" w:rsidRDefault="00C2586F" w:rsidP="00C2586F">
      <w:pPr>
        <w:numPr>
          <w:ilvl w:val="0"/>
          <w:numId w:val="1"/>
        </w:numPr>
        <w:tabs>
          <w:tab w:val="clear" w:pos="708"/>
        </w:tabs>
        <w:spacing w:after="0" w:line="360" w:lineRule="auto"/>
        <w:contextualSpacing/>
        <w:jc w:val="both"/>
        <w:rPr>
          <w:rFonts w:ascii="Times New Roman CYR" w:hAnsi="Times New Roman CYR" w:cs="Times New Roman CYR"/>
          <w:sz w:val="26"/>
          <w:szCs w:val="26"/>
        </w:rPr>
      </w:pPr>
      <w:r w:rsidRPr="00C6438E">
        <w:rPr>
          <w:rFonts w:ascii="Times New Roman CYR" w:hAnsi="Times New Roman CYR" w:cs="Times New Roman CYR"/>
          <w:sz w:val="26"/>
          <w:szCs w:val="26"/>
        </w:rPr>
        <w:t>На основании проведенных процедур дать подробные рекомендации о необходимых мероприятиях, которые следует осуществить эксплуатирующей организации для снижения рисков наступления неблагоприятных и чрезвычайных (опасных) ситуаций со стеллажами.</w:t>
      </w:r>
    </w:p>
    <w:p w:rsidR="00C2586F" w:rsidRPr="00C6438E" w:rsidRDefault="00C2586F" w:rsidP="00C2586F">
      <w:pPr>
        <w:numPr>
          <w:ilvl w:val="0"/>
          <w:numId w:val="1"/>
        </w:numPr>
        <w:tabs>
          <w:tab w:val="clear" w:pos="708"/>
        </w:tabs>
        <w:spacing w:after="0" w:line="360" w:lineRule="auto"/>
        <w:contextualSpacing/>
        <w:jc w:val="both"/>
        <w:rPr>
          <w:rFonts w:ascii="Times New Roman CYR" w:hAnsi="Times New Roman CYR" w:cs="Times New Roman CYR"/>
          <w:sz w:val="26"/>
          <w:szCs w:val="26"/>
        </w:rPr>
      </w:pPr>
      <w:r w:rsidRPr="00C6438E">
        <w:rPr>
          <w:rFonts w:ascii="Times New Roman CYR" w:hAnsi="Times New Roman CYR" w:cs="Times New Roman CYR"/>
          <w:sz w:val="26"/>
          <w:szCs w:val="26"/>
        </w:rPr>
        <w:t>Осуществить обучение и аттестацию сотрудников Заказчика на право частичного технического освидетельствования</w:t>
      </w:r>
      <w:r w:rsidR="00FD2B3B" w:rsidRPr="00C6438E">
        <w:rPr>
          <w:rFonts w:ascii="Times New Roman CYR" w:hAnsi="Times New Roman CYR" w:cs="Times New Roman CYR"/>
          <w:sz w:val="26"/>
          <w:szCs w:val="26"/>
        </w:rPr>
        <w:t xml:space="preserve"> и эксплуатации стеллажей</w:t>
      </w:r>
      <w:r w:rsidRPr="00C6438E">
        <w:rPr>
          <w:rFonts w:ascii="Times New Roman CYR" w:hAnsi="Times New Roman CYR" w:cs="Times New Roman CYR"/>
          <w:sz w:val="26"/>
          <w:szCs w:val="26"/>
        </w:rPr>
        <w:t>, согласно требованию п.10.3.1. ГОСТ Р 55525-2017 / п.10 ГОСТ Р 57381-2017.</w:t>
      </w:r>
    </w:p>
    <w:p w:rsidR="00C2586F" w:rsidRPr="00C6438E" w:rsidRDefault="00C2586F" w:rsidP="00C2586F">
      <w:pPr>
        <w:numPr>
          <w:ilvl w:val="0"/>
          <w:numId w:val="1"/>
        </w:numPr>
        <w:tabs>
          <w:tab w:val="clear" w:pos="708"/>
        </w:tabs>
        <w:spacing w:after="0" w:line="360" w:lineRule="auto"/>
        <w:contextualSpacing/>
        <w:jc w:val="both"/>
        <w:rPr>
          <w:rFonts w:ascii="Times New Roman CYR" w:hAnsi="Times New Roman CYR" w:cs="Times New Roman CYR"/>
          <w:sz w:val="26"/>
          <w:szCs w:val="26"/>
        </w:rPr>
      </w:pPr>
      <w:r w:rsidRPr="00C6438E">
        <w:rPr>
          <w:rFonts w:ascii="Times New Roman CYR" w:hAnsi="Times New Roman CYR" w:cs="Times New Roman CYR"/>
          <w:sz w:val="26"/>
          <w:szCs w:val="26"/>
        </w:rPr>
        <w:t xml:space="preserve">Осуществить страхование </w:t>
      </w:r>
      <w:r w:rsidR="00FD2B3B" w:rsidRPr="00C6438E">
        <w:rPr>
          <w:rFonts w:ascii="Times New Roman CYR" w:hAnsi="Times New Roman CYR" w:cs="Times New Roman CYR"/>
          <w:sz w:val="26"/>
          <w:szCs w:val="26"/>
        </w:rPr>
        <w:t>профессиональной ответственности лаборатории за</w:t>
      </w:r>
      <w:r w:rsidRPr="00C6438E">
        <w:rPr>
          <w:rFonts w:ascii="Times New Roman CYR" w:hAnsi="Times New Roman CYR" w:cs="Times New Roman CYR"/>
          <w:sz w:val="26"/>
          <w:szCs w:val="26"/>
        </w:rPr>
        <w:t xml:space="preserve"> проверк</w:t>
      </w:r>
      <w:r w:rsidR="00FD2B3B" w:rsidRPr="00C6438E">
        <w:rPr>
          <w:rFonts w:ascii="Times New Roman CYR" w:hAnsi="Times New Roman CYR" w:cs="Times New Roman CYR"/>
          <w:sz w:val="26"/>
          <w:szCs w:val="26"/>
        </w:rPr>
        <w:t>у</w:t>
      </w:r>
      <w:r w:rsidRPr="00C6438E">
        <w:rPr>
          <w:rFonts w:ascii="Times New Roman CYR" w:hAnsi="Times New Roman CYR" w:cs="Times New Roman CYR"/>
          <w:sz w:val="26"/>
          <w:szCs w:val="26"/>
        </w:rPr>
        <w:t xml:space="preserve"> стеллажей на сумму не менее 10 000 000 рублей.</w:t>
      </w:r>
    </w:p>
    <w:p w:rsidR="00FD2B3B" w:rsidRPr="00C6438E" w:rsidRDefault="00FD2B3B" w:rsidP="00C2586F">
      <w:pPr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FD2B3B" w:rsidRDefault="00FD2B3B" w:rsidP="00C2586F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C2586F" w:rsidRPr="00813B07" w:rsidRDefault="00C2586F" w:rsidP="00C2586F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813B07">
        <w:rPr>
          <w:rFonts w:ascii="Times New Roman" w:hAnsi="Times New Roman"/>
          <w:b/>
          <w:sz w:val="28"/>
          <w:szCs w:val="28"/>
        </w:rPr>
        <w:t>ОБЪЕМ ОКАЗЫВАЕМЫХ УСЛУГ</w:t>
      </w:r>
    </w:p>
    <w:p w:rsidR="00C2586F" w:rsidRPr="00813B07" w:rsidRDefault="00C2586F" w:rsidP="00C2586F">
      <w:pPr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tbl>
      <w:tblPr>
        <w:tblW w:w="10285" w:type="dxa"/>
        <w:tblInd w:w="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5073"/>
        <w:gridCol w:w="4253"/>
      </w:tblGrid>
      <w:tr w:rsidR="00C2586F" w:rsidRPr="00813B07" w:rsidTr="00C2586F">
        <w:tc>
          <w:tcPr>
            <w:tcW w:w="959" w:type="dxa"/>
            <w:shd w:val="clear" w:color="auto" w:fill="auto"/>
          </w:tcPr>
          <w:p w:rsidR="00C2586F" w:rsidRPr="00813B07" w:rsidRDefault="00C2586F" w:rsidP="007F50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B07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5073" w:type="dxa"/>
            <w:shd w:val="clear" w:color="auto" w:fill="auto"/>
          </w:tcPr>
          <w:p w:rsidR="00C2586F" w:rsidRPr="00813B07" w:rsidRDefault="00C2586F" w:rsidP="007F50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B07">
              <w:rPr>
                <w:rFonts w:ascii="Times New Roman" w:hAnsi="Times New Roman"/>
                <w:sz w:val="28"/>
                <w:szCs w:val="28"/>
              </w:rPr>
              <w:t>Тип исследуемого оборудования</w:t>
            </w:r>
          </w:p>
        </w:tc>
        <w:tc>
          <w:tcPr>
            <w:tcW w:w="4253" w:type="dxa"/>
            <w:shd w:val="clear" w:color="auto" w:fill="auto"/>
          </w:tcPr>
          <w:p w:rsidR="00C2586F" w:rsidRPr="00813B07" w:rsidRDefault="00C2586F" w:rsidP="007F50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B07">
              <w:rPr>
                <w:rFonts w:ascii="Times New Roman" w:hAnsi="Times New Roman"/>
                <w:sz w:val="28"/>
                <w:szCs w:val="28"/>
              </w:rPr>
              <w:t xml:space="preserve">Количество </w:t>
            </w:r>
          </w:p>
        </w:tc>
      </w:tr>
      <w:tr w:rsidR="00C2586F" w:rsidRPr="00813B07" w:rsidTr="00C2586F">
        <w:trPr>
          <w:trHeight w:val="398"/>
        </w:trPr>
        <w:tc>
          <w:tcPr>
            <w:tcW w:w="959" w:type="dxa"/>
            <w:shd w:val="clear" w:color="auto" w:fill="auto"/>
          </w:tcPr>
          <w:p w:rsidR="00C2586F" w:rsidRPr="00813B07" w:rsidRDefault="00C2586F" w:rsidP="007F507E">
            <w:pPr>
              <w:rPr>
                <w:rFonts w:ascii="Times New Roman" w:hAnsi="Times New Roman"/>
                <w:sz w:val="28"/>
                <w:szCs w:val="28"/>
              </w:rPr>
            </w:pPr>
            <w:r w:rsidRPr="00813B07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073" w:type="dxa"/>
            <w:shd w:val="clear" w:color="auto" w:fill="auto"/>
          </w:tcPr>
          <w:p w:rsidR="00C2586F" w:rsidRPr="00813B07" w:rsidRDefault="00C2586F" w:rsidP="007F507E">
            <w:pPr>
              <w:rPr>
                <w:rFonts w:ascii="Times New Roman" w:hAnsi="Times New Roman"/>
                <w:sz w:val="28"/>
                <w:szCs w:val="28"/>
              </w:rPr>
            </w:pPr>
            <w:r w:rsidRPr="00813B07">
              <w:rPr>
                <w:rFonts w:ascii="Times New Roman" w:hAnsi="Times New Roman"/>
                <w:sz w:val="28"/>
                <w:szCs w:val="28"/>
              </w:rPr>
              <w:t xml:space="preserve">Стеллажи </w:t>
            </w:r>
            <w:r>
              <w:rPr>
                <w:rFonts w:ascii="Times New Roman" w:hAnsi="Times New Roman"/>
                <w:sz w:val="28"/>
                <w:szCs w:val="28"/>
              </w:rPr>
              <w:t>фронтальные</w:t>
            </w:r>
          </w:p>
        </w:tc>
        <w:tc>
          <w:tcPr>
            <w:tcW w:w="4253" w:type="dxa"/>
            <w:shd w:val="clear" w:color="auto" w:fill="auto"/>
          </w:tcPr>
          <w:p w:rsidR="00C2586F" w:rsidRPr="00813B07" w:rsidRDefault="00C2586F" w:rsidP="007F50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813B07">
              <w:rPr>
                <w:rFonts w:ascii="Times New Roman" w:hAnsi="Times New Roman"/>
                <w:sz w:val="28"/>
                <w:szCs w:val="28"/>
              </w:rPr>
              <w:t xml:space="preserve">500 </w:t>
            </w:r>
            <w:proofErr w:type="spellStart"/>
            <w:r w:rsidRPr="00813B07">
              <w:rPr>
                <w:rFonts w:ascii="Times New Roman" w:hAnsi="Times New Roman"/>
                <w:sz w:val="28"/>
                <w:szCs w:val="28"/>
              </w:rPr>
              <w:t>паллетомест</w:t>
            </w:r>
            <w:proofErr w:type="spellEnd"/>
            <w:r w:rsidRPr="00813B07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  <w:tr w:rsidR="00FD2B3B" w:rsidRPr="00813B07" w:rsidTr="00C2586F">
        <w:trPr>
          <w:trHeight w:val="398"/>
        </w:trPr>
        <w:tc>
          <w:tcPr>
            <w:tcW w:w="959" w:type="dxa"/>
            <w:shd w:val="clear" w:color="auto" w:fill="auto"/>
          </w:tcPr>
          <w:p w:rsidR="00FD2B3B" w:rsidRPr="00813B07" w:rsidRDefault="00FD2B3B" w:rsidP="007F50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073" w:type="dxa"/>
            <w:shd w:val="clear" w:color="auto" w:fill="auto"/>
          </w:tcPr>
          <w:p w:rsidR="00FD2B3B" w:rsidRPr="00813B07" w:rsidRDefault="00FD2B3B" w:rsidP="007F50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Стеллажи полочные </w:t>
            </w:r>
          </w:p>
        </w:tc>
        <w:tc>
          <w:tcPr>
            <w:tcW w:w="4253" w:type="dxa"/>
            <w:shd w:val="clear" w:color="auto" w:fill="auto"/>
          </w:tcPr>
          <w:p w:rsidR="00FD2B3B" w:rsidRDefault="00FD2B3B" w:rsidP="007F50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 секций</w:t>
            </w:r>
          </w:p>
        </w:tc>
      </w:tr>
      <w:tr w:rsidR="00036127" w:rsidRPr="00813B07" w:rsidTr="00C2586F">
        <w:trPr>
          <w:trHeight w:val="398"/>
        </w:trPr>
        <w:tc>
          <w:tcPr>
            <w:tcW w:w="959" w:type="dxa"/>
            <w:shd w:val="clear" w:color="auto" w:fill="auto"/>
          </w:tcPr>
          <w:p w:rsidR="00036127" w:rsidRPr="00813B07" w:rsidRDefault="00FD2B3B" w:rsidP="007F50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03612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073" w:type="dxa"/>
            <w:shd w:val="clear" w:color="auto" w:fill="auto"/>
          </w:tcPr>
          <w:p w:rsidR="00036127" w:rsidRDefault="00036127" w:rsidP="007F50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Восстановление паспортов</w:t>
            </w:r>
          </w:p>
        </w:tc>
        <w:tc>
          <w:tcPr>
            <w:tcW w:w="4253" w:type="dxa"/>
            <w:shd w:val="clear" w:color="auto" w:fill="auto"/>
          </w:tcPr>
          <w:p w:rsidR="00036127" w:rsidRDefault="00FD2B3B" w:rsidP="007F50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 видов, </w:t>
            </w:r>
            <w:r w:rsidR="00036127">
              <w:rPr>
                <w:rFonts w:ascii="Times New Roman" w:hAnsi="Times New Roman"/>
                <w:sz w:val="28"/>
                <w:szCs w:val="28"/>
              </w:rPr>
              <w:t>75 секций</w:t>
            </w:r>
          </w:p>
        </w:tc>
      </w:tr>
      <w:tr w:rsidR="001A2D5E" w:rsidRPr="00813B07" w:rsidTr="00C2586F">
        <w:trPr>
          <w:trHeight w:val="398"/>
        </w:trPr>
        <w:tc>
          <w:tcPr>
            <w:tcW w:w="959" w:type="dxa"/>
            <w:shd w:val="clear" w:color="auto" w:fill="auto"/>
          </w:tcPr>
          <w:p w:rsidR="001A2D5E" w:rsidRDefault="00FD2B3B" w:rsidP="007F50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1A2D5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073" w:type="dxa"/>
            <w:shd w:val="clear" w:color="auto" w:fill="auto"/>
          </w:tcPr>
          <w:p w:rsidR="001A2D5E" w:rsidRDefault="001A2D5E" w:rsidP="007F50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Аттестация сотрудников Заказчика</w:t>
            </w:r>
          </w:p>
        </w:tc>
        <w:tc>
          <w:tcPr>
            <w:tcW w:w="4253" w:type="dxa"/>
            <w:shd w:val="clear" w:color="auto" w:fill="auto"/>
          </w:tcPr>
          <w:p w:rsidR="001A2D5E" w:rsidRDefault="001A2D5E" w:rsidP="007F50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человек</w:t>
            </w:r>
          </w:p>
        </w:tc>
      </w:tr>
    </w:tbl>
    <w:p w:rsidR="00C2586F" w:rsidRPr="00813B07" w:rsidRDefault="00C2586F" w:rsidP="00C2586F">
      <w:pPr>
        <w:contextualSpacing/>
        <w:jc w:val="center"/>
        <w:rPr>
          <w:rFonts w:ascii="Times New Roman" w:hAnsi="Times New Roman"/>
          <w:b/>
          <w:sz w:val="12"/>
          <w:szCs w:val="12"/>
        </w:rPr>
      </w:pPr>
    </w:p>
    <w:p w:rsidR="00C2586F" w:rsidRDefault="00C2586F" w:rsidP="00C2586F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12B5E" w:rsidRDefault="00512B5E" w:rsidP="004B669D">
      <w:pPr>
        <w:tabs>
          <w:tab w:val="clear" w:pos="708"/>
        </w:tabs>
        <w:spacing w:after="0" w:line="240" w:lineRule="auto"/>
        <w:jc w:val="center"/>
        <w:rPr>
          <w:rFonts w:ascii="Times New Roman" w:eastAsia="Times New Roman" w:hAnsi="Times New Roman" w:cs="Times New Roman CYR"/>
          <w:b/>
          <w:bCs/>
          <w:kern w:val="0"/>
          <w:sz w:val="28"/>
          <w:szCs w:val="28"/>
          <w:lang w:eastAsia="ar-SA" w:bidi="ar-SA"/>
        </w:rPr>
      </w:pPr>
    </w:p>
    <w:p w:rsidR="004B669D" w:rsidRDefault="004B669D" w:rsidP="004B669D">
      <w:pPr>
        <w:tabs>
          <w:tab w:val="clear" w:pos="708"/>
        </w:tabs>
        <w:spacing w:after="0" w:line="240" w:lineRule="auto"/>
        <w:jc w:val="center"/>
        <w:rPr>
          <w:rFonts w:ascii="Times New Roman" w:eastAsia="Times New Roman" w:hAnsi="Times New Roman" w:cs="Times New Roman CYR"/>
          <w:b/>
          <w:bCs/>
          <w:kern w:val="0"/>
          <w:sz w:val="28"/>
          <w:szCs w:val="28"/>
          <w:lang w:eastAsia="ar-SA" w:bidi="ar-SA"/>
        </w:rPr>
      </w:pPr>
      <w:r w:rsidRPr="004B669D">
        <w:rPr>
          <w:rFonts w:ascii="Times New Roman" w:eastAsia="Times New Roman" w:hAnsi="Times New Roman" w:cs="Times New Roman CYR"/>
          <w:b/>
          <w:bCs/>
          <w:kern w:val="0"/>
          <w:sz w:val="28"/>
          <w:szCs w:val="28"/>
          <w:lang w:eastAsia="ar-SA" w:bidi="ar-SA"/>
        </w:rPr>
        <w:t xml:space="preserve">ТРЕБОВАНИЕ К УЧАСТНИКУ ЗАКУПКИ </w:t>
      </w:r>
    </w:p>
    <w:p w:rsidR="00512B5E" w:rsidRPr="004B669D" w:rsidRDefault="00512B5E" w:rsidP="004B669D">
      <w:pPr>
        <w:tabs>
          <w:tab w:val="clear" w:pos="708"/>
        </w:tabs>
        <w:spacing w:after="0" w:line="240" w:lineRule="auto"/>
        <w:jc w:val="center"/>
        <w:rPr>
          <w:rFonts w:ascii="Times New Roman" w:eastAsia="Times New Roman" w:hAnsi="Times New Roman" w:cs="Times New Roman CYR"/>
          <w:b/>
          <w:bCs/>
          <w:kern w:val="0"/>
          <w:sz w:val="28"/>
          <w:szCs w:val="28"/>
          <w:lang w:eastAsia="ar-SA" w:bidi="ar-SA"/>
        </w:rPr>
      </w:pPr>
    </w:p>
    <w:p w:rsidR="004B669D" w:rsidRPr="004B669D" w:rsidRDefault="004B669D" w:rsidP="004B669D">
      <w:pPr>
        <w:tabs>
          <w:tab w:val="clear" w:pos="708"/>
        </w:tabs>
        <w:spacing w:after="0" w:line="240" w:lineRule="auto"/>
        <w:jc w:val="center"/>
        <w:rPr>
          <w:rFonts w:ascii="Times New Roman" w:eastAsia="Times New Roman" w:hAnsi="Times New Roman" w:cs="Times New Roman CYR"/>
          <w:b/>
          <w:bCs/>
          <w:kern w:val="0"/>
          <w:sz w:val="28"/>
          <w:szCs w:val="28"/>
          <w:lang w:eastAsia="ar-SA" w:bidi="ar-SA"/>
        </w:rPr>
      </w:pPr>
    </w:p>
    <w:tbl>
      <w:tblPr>
        <w:tblW w:w="10545" w:type="dxa"/>
        <w:tblInd w:w="14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372"/>
        <w:gridCol w:w="3173"/>
      </w:tblGrid>
      <w:tr w:rsidR="005B13C7" w:rsidRPr="004B669D" w:rsidTr="00314978">
        <w:tc>
          <w:tcPr>
            <w:tcW w:w="1054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13C7" w:rsidRDefault="005B13C7" w:rsidP="005B13C7">
            <w:pPr>
              <w:tabs>
                <w:tab w:val="clear" w:pos="708"/>
              </w:tabs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ar-SA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ar-SA" w:bidi="ar-SA"/>
              </w:rPr>
              <w:t>Аккредитация</w:t>
            </w:r>
          </w:p>
          <w:p w:rsidR="005B13C7" w:rsidRDefault="005B13C7" w:rsidP="004B669D">
            <w:pPr>
              <w:suppressLineNumbers/>
              <w:tabs>
                <w:tab w:val="clear" w:pos="708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:lang w:eastAsia="ar-SA" w:bidi="ar-SA"/>
              </w:rPr>
            </w:pPr>
          </w:p>
        </w:tc>
      </w:tr>
      <w:tr w:rsidR="002F64CC" w:rsidRPr="004B669D" w:rsidTr="004B669D">
        <w:tc>
          <w:tcPr>
            <w:tcW w:w="73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2F64CC" w:rsidRPr="002F64CC" w:rsidRDefault="002F64CC" w:rsidP="004B669D">
            <w:pPr>
              <w:tabs>
                <w:tab w:val="clear" w:pos="708"/>
              </w:tabs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</w:pPr>
            <w:r w:rsidRPr="004B669D"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ar-SA" w:bidi="ar-SA"/>
              </w:rPr>
              <w:t>Наличие свидетельства об аккредитации</w:t>
            </w:r>
            <w:r w:rsidRPr="004B669D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 xml:space="preserve"> в качестве испытательной лаборатории (центра) с соответствующей областью аккредитации, либо документальное подтверждение, что предприятие является изготовителем стеллажей, подвергаемых освидетельствованию:</w:t>
            </w:r>
          </w:p>
        </w:tc>
        <w:tc>
          <w:tcPr>
            <w:tcW w:w="31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F64CC" w:rsidRPr="004B669D" w:rsidRDefault="002F64CC" w:rsidP="004B669D">
            <w:pPr>
              <w:suppressLineNumbers/>
              <w:tabs>
                <w:tab w:val="clear" w:pos="708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:lang w:eastAsia="ar-SA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:lang w:eastAsia="ar-SA" w:bidi="ar-SA"/>
              </w:rPr>
              <w:t xml:space="preserve">Подтверждение </w:t>
            </w:r>
            <w:r w:rsidR="00BF746C"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:lang w:eastAsia="ar-SA" w:bidi="ar-SA"/>
              </w:rPr>
              <w:t>соответствия</w:t>
            </w:r>
          </w:p>
        </w:tc>
      </w:tr>
      <w:tr w:rsidR="004B669D" w:rsidRPr="004B669D" w:rsidTr="004B669D">
        <w:tc>
          <w:tcPr>
            <w:tcW w:w="73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4B669D" w:rsidRPr="00FD2B3B" w:rsidRDefault="002F64CC" w:rsidP="004B669D">
            <w:pPr>
              <w:tabs>
                <w:tab w:val="clear" w:pos="708"/>
              </w:tabs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ar-SA" w:bidi="ar-SA"/>
              </w:rPr>
            </w:pPr>
            <w:r w:rsidRPr="00FD2B3B"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ar-SA" w:bidi="ar-SA"/>
              </w:rPr>
              <w:t>Правовое обоснование:</w:t>
            </w:r>
          </w:p>
          <w:p w:rsidR="002F64CC" w:rsidRPr="00FD2B3B" w:rsidRDefault="002F64CC" w:rsidP="004B669D">
            <w:pPr>
              <w:tabs>
                <w:tab w:val="clear" w:pos="708"/>
              </w:tabs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</w:pPr>
          </w:p>
          <w:p w:rsidR="002F64CC" w:rsidRPr="00FD2B3B" w:rsidRDefault="002F64CC" w:rsidP="002F64CC">
            <w:pPr>
              <w:tabs>
                <w:tab w:val="clear" w:pos="708"/>
              </w:tabs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ar-SA" w:bidi="ar-SA"/>
              </w:rPr>
            </w:pPr>
            <w:r w:rsidRPr="00FD2B3B"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ar-SA" w:bidi="ar-SA"/>
              </w:rPr>
              <w:t>ГОСТ Р 55525-2017</w:t>
            </w:r>
            <w:r w:rsidR="00BF746C" w:rsidRPr="00FD2B3B"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ar-SA" w:bidi="ar-SA"/>
              </w:rPr>
              <w:t xml:space="preserve"> (</w:t>
            </w:r>
            <w:proofErr w:type="spellStart"/>
            <w:r w:rsidR="00BF746C" w:rsidRPr="00FD2B3B"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ar-SA" w:bidi="ar-SA"/>
              </w:rPr>
              <w:t>паллетные</w:t>
            </w:r>
            <w:proofErr w:type="spellEnd"/>
            <w:r w:rsidR="00BF746C" w:rsidRPr="00FD2B3B"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ar-SA" w:bidi="ar-SA"/>
              </w:rPr>
              <w:t xml:space="preserve"> стеллажи)</w:t>
            </w:r>
            <w:r w:rsidRPr="00FD2B3B"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ar-SA" w:bidi="ar-SA"/>
              </w:rPr>
              <w:t xml:space="preserve">. </w:t>
            </w:r>
          </w:p>
          <w:p w:rsidR="002F64CC" w:rsidRPr="00FD2B3B" w:rsidRDefault="002F64CC" w:rsidP="002F64CC">
            <w:pPr>
              <w:tabs>
                <w:tab w:val="clear" w:pos="708"/>
              </w:tabs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</w:pPr>
            <w:r w:rsidRPr="00FD2B3B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>п.10.3.2 Полное техническое освидетельствование стеллажей проводят не реже одного раза в 12 мес. организации, аккредитованные в национальной системе аккредитации в качестве испытательной лаборатории с соответствующей областью аккредитации, либо предприятия – изготовители стеллажей, подвергаемых освидетельствованию.</w:t>
            </w:r>
          </w:p>
          <w:p w:rsidR="002F64CC" w:rsidRPr="00FD2B3B" w:rsidRDefault="002F64CC" w:rsidP="002F64CC">
            <w:pPr>
              <w:tabs>
                <w:tab w:val="clear" w:pos="708"/>
              </w:tabs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</w:pPr>
          </w:p>
          <w:p w:rsidR="002F64CC" w:rsidRPr="00FD2B3B" w:rsidRDefault="002F64CC" w:rsidP="002F64CC">
            <w:pPr>
              <w:tabs>
                <w:tab w:val="clear" w:pos="708"/>
              </w:tabs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ar-SA" w:bidi="ar-SA"/>
              </w:rPr>
            </w:pPr>
            <w:r w:rsidRPr="00FD2B3B"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ar-SA" w:bidi="ar-SA"/>
              </w:rPr>
              <w:t>ГОСТ Р 57381-2017</w:t>
            </w:r>
            <w:r w:rsidR="00BF746C" w:rsidRPr="00FD2B3B"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ar-SA" w:bidi="ar-SA"/>
              </w:rPr>
              <w:t xml:space="preserve"> (полочные стеллажи)</w:t>
            </w:r>
            <w:r w:rsidRPr="00FD2B3B"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ar-SA" w:bidi="ar-SA"/>
              </w:rPr>
              <w:t xml:space="preserve">. </w:t>
            </w:r>
          </w:p>
          <w:p w:rsidR="002F64CC" w:rsidRPr="00FD2B3B" w:rsidRDefault="002F64CC" w:rsidP="002F64CC">
            <w:pPr>
              <w:tabs>
                <w:tab w:val="clear" w:pos="708"/>
              </w:tabs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</w:pPr>
            <w:r w:rsidRPr="00FD2B3B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>п.10 Полное техническое освидетельствование стеллажей проводится не реже одного раза в 12 мес. организациями, аккредитованными в национальной системе аккредитации с соответствующей областью аккредитации, либо предприятиями-изготовителями стеллажей, подвергаемых освидетельствованию.</w:t>
            </w:r>
          </w:p>
          <w:p w:rsidR="004B669D" w:rsidRPr="00FD2B3B" w:rsidRDefault="004B669D" w:rsidP="00FD2B3B">
            <w:pPr>
              <w:tabs>
                <w:tab w:val="clear" w:pos="708"/>
              </w:tabs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i/>
                <w:color w:val="0070C0"/>
                <w:kern w:val="0"/>
                <w:sz w:val="22"/>
                <w:szCs w:val="22"/>
                <w:lang w:eastAsia="ar-SA" w:bidi="ar-SA"/>
              </w:rPr>
            </w:pPr>
          </w:p>
        </w:tc>
        <w:tc>
          <w:tcPr>
            <w:tcW w:w="31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B669D" w:rsidRDefault="004B669D" w:rsidP="00FC4037">
            <w:pPr>
              <w:suppressLineNumbers/>
              <w:tabs>
                <w:tab w:val="clear" w:pos="708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:lang w:eastAsia="ar-SA" w:bidi="ar-SA"/>
              </w:rPr>
            </w:pPr>
            <w:r w:rsidRPr="004B669D"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:lang w:eastAsia="ar-SA" w:bidi="ar-SA"/>
              </w:rPr>
              <w:t>Предоставить копию аттестата аккредитации испытательной лаборатории (центра), указать номер, дату выдачи и срок действия:</w:t>
            </w:r>
          </w:p>
          <w:p w:rsidR="00BF746C" w:rsidRDefault="00BF746C" w:rsidP="004B669D">
            <w:pPr>
              <w:suppressLineNumbers/>
              <w:tabs>
                <w:tab w:val="clear" w:pos="708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:lang w:eastAsia="ar-SA" w:bidi="ar-SA"/>
              </w:rPr>
            </w:pPr>
          </w:p>
          <w:p w:rsidR="00BF746C" w:rsidRPr="004B669D" w:rsidRDefault="00BF746C" w:rsidP="004B669D">
            <w:pPr>
              <w:suppressLineNumbers/>
              <w:tabs>
                <w:tab w:val="clear" w:pos="708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:lang w:eastAsia="ar-SA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:lang w:eastAsia="ar-SA" w:bidi="ar-SA"/>
              </w:rPr>
              <w:t>Обязательные разделы:</w:t>
            </w:r>
          </w:p>
          <w:p w:rsidR="004B669D" w:rsidRPr="004B669D" w:rsidRDefault="004B669D" w:rsidP="004B669D">
            <w:pPr>
              <w:suppressLineNumbers/>
              <w:tabs>
                <w:tab w:val="clear" w:pos="708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:lang w:eastAsia="ar-SA" w:bidi="ar-SA"/>
              </w:rPr>
            </w:pPr>
          </w:p>
          <w:p w:rsidR="004B669D" w:rsidRPr="004B669D" w:rsidRDefault="004B669D" w:rsidP="004B669D">
            <w:pPr>
              <w:suppressLineNumbers/>
              <w:tabs>
                <w:tab w:val="clear" w:pos="708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Cs w:val="20"/>
                <w:lang w:eastAsia="ar-SA" w:bidi="ar-SA"/>
              </w:rPr>
            </w:pPr>
            <w:r w:rsidRPr="004B669D">
              <w:rPr>
                <w:rFonts w:ascii="Times New Roman" w:eastAsia="Times New Roman" w:hAnsi="Times New Roman" w:cs="Times New Roman"/>
                <w:i/>
                <w:kern w:val="0"/>
                <w:szCs w:val="20"/>
                <w:lang w:eastAsia="ar-SA" w:bidi="ar-SA"/>
              </w:rPr>
              <w:t>- полное техническое освидетельствование стеллажей, согласно ГОСТ Р 55525-2017;</w:t>
            </w:r>
          </w:p>
          <w:p w:rsidR="004B669D" w:rsidRPr="004B669D" w:rsidRDefault="004B669D" w:rsidP="004B669D">
            <w:pPr>
              <w:suppressLineNumbers/>
              <w:tabs>
                <w:tab w:val="clear" w:pos="708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Cs w:val="20"/>
                <w:lang w:eastAsia="ar-SA" w:bidi="ar-SA"/>
              </w:rPr>
            </w:pPr>
            <w:r w:rsidRPr="004B669D">
              <w:rPr>
                <w:rFonts w:ascii="Times New Roman" w:eastAsia="Times New Roman" w:hAnsi="Times New Roman" w:cs="Times New Roman"/>
                <w:i/>
                <w:kern w:val="0"/>
                <w:szCs w:val="20"/>
                <w:lang w:eastAsia="ar-SA" w:bidi="ar-SA"/>
              </w:rPr>
              <w:t>- статические испытания стеллажей, согласно ГОСТ Р 55525-2017;</w:t>
            </w:r>
          </w:p>
          <w:p w:rsidR="004B669D" w:rsidRPr="004B669D" w:rsidRDefault="004B669D" w:rsidP="004B669D">
            <w:pPr>
              <w:suppressLineNumbers/>
              <w:tabs>
                <w:tab w:val="clear" w:pos="708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Cs w:val="20"/>
                <w:lang w:eastAsia="ar-SA" w:bidi="ar-SA"/>
              </w:rPr>
            </w:pPr>
            <w:r w:rsidRPr="004B669D">
              <w:rPr>
                <w:rFonts w:ascii="Times New Roman" w:eastAsia="Times New Roman" w:hAnsi="Times New Roman" w:cs="Times New Roman"/>
                <w:i/>
                <w:kern w:val="0"/>
                <w:szCs w:val="20"/>
                <w:lang w:eastAsia="ar-SA" w:bidi="ar-SA"/>
              </w:rPr>
              <w:t>- полное техническое освидетельствование стеллажей, согласно ГОСТ Р 573815-2017;</w:t>
            </w:r>
          </w:p>
          <w:p w:rsidR="00C71CA0" w:rsidRDefault="00C71CA0" w:rsidP="004B669D">
            <w:pPr>
              <w:suppressLineNumbers/>
              <w:tabs>
                <w:tab w:val="clear" w:pos="708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Cs w:val="20"/>
                <w:lang w:eastAsia="ar-SA" w:bidi="ar-SA"/>
              </w:rPr>
            </w:pPr>
          </w:p>
          <w:p w:rsidR="00AB19C4" w:rsidRPr="004B669D" w:rsidRDefault="00AB19C4" w:rsidP="00FD2B3B">
            <w:pPr>
              <w:suppressLineNumbers/>
              <w:tabs>
                <w:tab w:val="clear" w:pos="708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Cs w:val="20"/>
                <w:lang w:eastAsia="ar-SA" w:bidi="ar-SA"/>
              </w:rPr>
            </w:pPr>
          </w:p>
        </w:tc>
      </w:tr>
      <w:tr w:rsidR="001A2D5E" w:rsidRPr="004B669D" w:rsidTr="00677DF4">
        <w:tc>
          <w:tcPr>
            <w:tcW w:w="1054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A2D5E" w:rsidRPr="004B669D" w:rsidRDefault="001A2D5E" w:rsidP="004B669D">
            <w:pPr>
              <w:tabs>
                <w:tab w:val="clear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:lang w:eastAsia="ar-SA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:lang w:eastAsia="ar-SA" w:bidi="ar-SA"/>
              </w:rPr>
              <w:t xml:space="preserve">Квалификация персонала </w:t>
            </w:r>
          </w:p>
        </w:tc>
      </w:tr>
      <w:tr w:rsidR="004B669D" w:rsidRPr="004B669D" w:rsidTr="004B669D">
        <w:tc>
          <w:tcPr>
            <w:tcW w:w="7372" w:type="dxa"/>
            <w:tcBorders>
              <w:left w:val="single" w:sz="1" w:space="0" w:color="000000"/>
              <w:bottom w:val="single" w:sz="1" w:space="0" w:color="000000"/>
            </w:tcBorders>
          </w:tcPr>
          <w:p w:rsidR="00811BDF" w:rsidRPr="0083031F" w:rsidRDefault="00811BDF" w:rsidP="004B669D">
            <w:pPr>
              <w:tabs>
                <w:tab w:val="clear" w:pos="708"/>
              </w:tabs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ar-SA" w:bidi="ar-SA"/>
              </w:rPr>
            </w:pPr>
            <w:r w:rsidRPr="0083031F"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ar-SA" w:bidi="ar-SA"/>
              </w:rPr>
              <w:t xml:space="preserve">1. </w:t>
            </w:r>
            <w:r w:rsidR="004B669D" w:rsidRPr="0083031F"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ar-SA" w:bidi="ar-SA"/>
              </w:rPr>
              <w:t>Удостоверение сотрудника лаборатории, об</w:t>
            </w:r>
            <w:r w:rsidR="004B669D" w:rsidRPr="0083031F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 xml:space="preserve"> </w:t>
            </w:r>
            <w:r w:rsidR="004B669D" w:rsidRPr="0083031F"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ar-SA" w:bidi="ar-SA"/>
              </w:rPr>
              <w:t>аттестации на знание требований ГОСТ Р 55525-2017 / ГОСТ Р 57381-2017</w:t>
            </w:r>
            <w:r w:rsidR="004B669D" w:rsidRPr="0083031F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 xml:space="preserve"> </w:t>
            </w:r>
          </w:p>
          <w:p w:rsidR="004F0CBE" w:rsidRPr="0083031F" w:rsidRDefault="004F0CBE" w:rsidP="004B669D">
            <w:pPr>
              <w:tabs>
                <w:tab w:val="clear" w:pos="708"/>
              </w:tabs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ar-SA" w:bidi="ar-SA"/>
              </w:rPr>
            </w:pPr>
          </w:p>
          <w:p w:rsidR="004B669D" w:rsidRPr="0083031F" w:rsidRDefault="00811BDF" w:rsidP="004B669D">
            <w:pPr>
              <w:tabs>
                <w:tab w:val="clear" w:pos="708"/>
              </w:tabs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</w:pPr>
            <w:r w:rsidRPr="0083031F"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ar-SA" w:bidi="ar-SA"/>
              </w:rPr>
              <w:t xml:space="preserve">2. Удостоверение о подтвержденной квалификации сотрудника </w:t>
            </w:r>
            <w:proofErr w:type="gramStart"/>
            <w:r w:rsidRPr="0083031F"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ar-SA" w:bidi="ar-SA"/>
              </w:rPr>
              <w:t>лаборатории</w:t>
            </w:r>
            <w:r w:rsidRPr="0083031F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 xml:space="preserve">  </w:t>
            </w:r>
            <w:r w:rsidRPr="0083031F"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ar-SA" w:bidi="ar-SA"/>
              </w:rPr>
              <w:t>на</w:t>
            </w:r>
            <w:proofErr w:type="gramEnd"/>
            <w:r w:rsidRPr="0083031F"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ar-SA" w:bidi="ar-SA"/>
              </w:rPr>
              <w:t xml:space="preserve"> право выполнения визуально-измерительного контроля (ВИК) стеллажей (ГОСТ Р 55525-2017).</w:t>
            </w:r>
            <w:r w:rsidRPr="0083031F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 xml:space="preserve"> </w:t>
            </w:r>
            <w:r w:rsidR="004B669D" w:rsidRPr="0083031F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 xml:space="preserve">Обучение и аттестацию проводит организация с действующей лицензией на образовательную деятельность. (Закон «Об образовании в РФ» №273-ФЗ» </w:t>
            </w:r>
            <w:r w:rsidRPr="0083031F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 xml:space="preserve"> </w:t>
            </w:r>
          </w:p>
          <w:p w:rsidR="00FC4037" w:rsidRPr="0083031F" w:rsidRDefault="00FC4037" w:rsidP="004B669D">
            <w:pPr>
              <w:tabs>
                <w:tab w:val="clear" w:pos="708"/>
              </w:tabs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</w:pPr>
          </w:p>
          <w:p w:rsidR="00FC4037" w:rsidRPr="0083031F" w:rsidRDefault="00FC4037" w:rsidP="004B669D">
            <w:pPr>
              <w:tabs>
                <w:tab w:val="clear" w:pos="708"/>
              </w:tabs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ar-SA" w:bidi="ar-SA"/>
              </w:rPr>
            </w:pPr>
            <w:r w:rsidRPr="0083031F"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ar-SA" w:bidi="ar-SA"/>
              </w:rPr>
              <w:t>Правовое обоснование:</w:t>
            </w:r>
          </w:p>
          <w:p w:rsidR="004B669D" w:rsidRPr="0083031F" w:rsidRDefault="004B669D" w:rsidP="004B669D">
            <w:pPr>
              <w:tabs>
                <w:tab w:val="clear" w:pos="708"/>
              </w:tabs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</w:pPr>
          </w:p>
          <w:p w:rsidR="004B669D" w:rsidRPr="0083031F" w:rsidRDefault="004B669D" w:rsidP="004B669D">
            <w:pPr>
              <w:tabs>
                <w:tab w:val="clear" w:pos="708"/>
              </w:tabs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</w:pPr>
            <w:r w:rsidRPr="0083031F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>- Требование п.10.3.2. ГОСТ Р 55525-2017</w:t>
            </w:r>
            <w:r w:rsidR="00811BDF" w:rsidRPr="0083031F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>, п.</w:t>
            </w:r>
            <w:r w:rsidRPr="0083031F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 xml:space="preserve"> ГОСТ Р 57381-2017.</w:t>
            </w:r>
          </w:p>
          <w:p w:rsidR="00811BDF" w:rsidRPr="0083031F" w:rsidRDefault="00AB19C4" w:rsidP="004B669D">
            <w:pPr>
              <w:tabs>
                <w:tab w:val="clear" w:pos="708"/>
              </w:tabs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</w:pPr>
            <w:r w:rsidRPr="0083031F"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ar-SA" w:bidi="ar-SA"/>
              </w:rPr>
              <w:t>Цитата:</w:t>
            </w:r>
            <w:r w:rsidRPr="0083031F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 xml:space="preserve"> «</w:t>
            </w:r>
            <w:r w:rsidR="00811BDF" w:rsidRPr="0083031F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 xml:space="preserve">Сотрудники указанных организаций, проводящие полное техническое освидетельствование, должны быть </w:t>
            </w:r>
            <w:r w:rsidR="00811BDF" w:rsidRPr="0083031F"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ar-SA" w:bidi="ar-SA"/>
              </w:rPr>
              <w:t>аттестованы</w:t>
            </w:r>
            <w:r w:rsidR="00E141BD" w:rsidRPr="00E141BD"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ar-SA" w:bidi="ar-SA"/>
              </w:rPr>
              <w:t>¹</w:t>
            </w:r>
            <w:r w:rsidR="00811BDF" w:rsidRPr="0083031F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 xml:space="preserve"> на знание требований настоящего стандарта и иметь </w:t>
            </w:r>
            <w:r w:rsidR="00811BDF" w:rsidRPr="0083031F"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ar-SA" w:bidi="ar-SA"/>
              </w:rPr>
              <w:t>подтвержденную квалификацию</w:t>
            </w:r>
            <w:proofErr w:type="gramStart"/>
            <w:r w:rsidR="00E141BD" w:rsidRPr="00E141BD"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ar-SA" w:bidi="ar-SA"/>
              </w:rPr>
              <w:t>²</w:t>
            </w:r>
            <w:r w:rsidR="00E141BD">
              <w:t xml:space="preserve"> </w:t>
            </w:r>
            <w:r w:rsidR="00811BDF" w:rsidRPr="0083031F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 xml:space="preserve"> для</w:t>
            </w:r>
            <w:proofErr w:type="gramEnd"/>
            <w:r w:rsidR="00811BDF" w:rsidRPr="0083031F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 xml:space="preserve"> выполнения визуально-измерительного контроля.</w:t>
            </w:r>
            <w:r w:rsidRPr="0083031F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>»</w:t>
            </w:r>
          </w:p>
          <w:p w:rsidR="00811BDF" w:rsidRPr="0083031F" w:rsidRDefault="00811BDF" w:rsidP="004B669D">
            <w:pPr>
              <w:tabs>
                <w:tab w:val="clear" w:pos="708"/>
              </w:tabs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i/>
                <w:kern w:val="0"/>
                <w:sz w:val="22"/>
                <w:szCs w:val="22"/>
                <w:lang w:eastAsia="ar-SA" w:bidi="ar-SA"/>
              </w:rPr>
            </w:pPr>
          </w:p>
          <w:p w:rsidR="004F0CBE" w:rsidRPr="0083031F" w:rsidRDefault="004F0CBE" w:rsidP="004B669D">
            <w:pPr>
              <w:tabs>
                <w:tab w:val="clear" w:pos="708"/>
              </w:tabs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i/>
                <w:kern w:val="0"/>
                <w:sz w:val="22"/>
                <w:szCs w:val="22"/>
                <w:lang w:eastAsia="ar-SA" w:bidi="ar-SA"/>
              </w:rPr>
            </w:pPr>
          </w:p>
          <w:p w:rsidR="004F0CBE" w:rsidRPr="0083031F" w:rsidRDefault="004F0CBE" w:rsidP="004B669D">
            <w:pPr>
              <w:tabs>
                <w:tab w:val="clear" w:pos="708"/>
              </w:tabs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i/>
                <w:kern w:val="0"/>
                <w:sz w:val="22"/>
                <w:szCs w:val="22"/>
                <w:lang w:eastAsia="ar-SA" w:bidi="ar-SA"/>
              </w:rPr>
            </w:pPr>
          </w:p>
          <w:p w:rsidR="004F0CBE" w:rsidRPr="0083031F" w:rsidRDefault="004F0CBE" w:rsidP="004F0CBE">
            <w:pPr>
              <w:tabs>
                <w:tab w:val="clear" w:pos="708"/>
              </w:tabs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</w:pPr>
          </w:p>
          <w:p w:rsidR="004B669D" w:rsidRPr="0083031F" w:rsidRDefault="004B669D" w:rsidP="004F0CBE">
            <w:pPr>
              <w:tabs>
                <w:tab w:val="clear" w:pos="708"/>
              </w:tabs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</w:pPr>
          </w:p>
        </w:tc>
        <w:tc>
          <w:tcPr>
            <w:tcW w:w="31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B669D" w:rsidRDefault="004B669D" w:rsidP="004B669D">
            <w:pPr>
              <w:tabs>
                <w:tab w:val="clear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:lang w:eastAsia="ar-SA" w:bidi="ar-SA"/>
              </w:rPr>
            </w:pPr>
            <w:r w:rsidRPr="0083031F"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:lang w:eastAsia="ar-SA" w:bidi="ar-SA"/>
              </w:rPr>
              <w:t>Предоставить копи</w:t>
            </w:r>
            <w:r w:rsidR="00FC4037" w:rsidRPr="0083031F"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:lang w:eastAsia="ar-SA" w:bidi="ar-SA"/>
              </w:rPr>
              <w:t xml:space="preserve">и </w:t>
            </w:r>
            <w:r w:rsidRPr="0083031F"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:lang w:eastAsia="ar-SA" w:bidi="ar-SA"/>
              </w:rPr>
              <w:t>удостоверени</w:t>
            </w:r>
            <w:r w:rsidR="00FC4037" w:rsidRPr="0083031F"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:lang w:eastAsia="ar-SA" w:bidi="ar-SA"/>
              </w:rPr>
              <w:t>й</w:t>
            </w:r>
          </w:p>
          <w:p w:rsidR="00E141BD" w:rsidRPr="0083031F" w:rsidRDefault="00E141BD" w:rsidP="004B669D">
            <w:pPr>
              <w:tabs>
                <w:tab w:val="clear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:lang w:eastAsia="ar-SA" w:bidi="ar-SA"/>
              </w:rPr>
            </w:pPr>
          </w:p>
          <w:p w:rsidR="004B669D" w:rsidRPr="0083031F" w:rsidRDefault="00811BDF" w:rsidP="004B669D">
            <w:pPr>
              <w:tabs>
                <w:tab w:val="clear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kern w:val="0"/>
                <w:szCs w:val="20"/>
                <w:lang w:eastAsia="ar-SA" w:bidi="ar-SA"/>
              </w:rPr>
            </w:pPr>
            <w:r w:rsidRPr="0083031F">
              <w:rPr>
                <w:rFonts w:ascii="Times New Roman" w:eastAsia="Times New Roman" w:hAnsi="Times New Roman" w:cs="Times New Roman"/>
                <w:i/>
                <w:kern w:val="0"/>
                <w:szCs w:val="20"/>
                <w:lang w:eastAsia="ar-SA" w:bidi="ar-SA"/>
              </w:rPr>
              <w:t>1.</w:t>
            </w:r>
            <w:r w:rsidR="004B669D" w:rsidRPr="0083031F">
              <w:rPr>
                <w:rFonts w:ascii="Times New Roman" w:eastAsia="Times New Roman" w:hAnsi="Times New Roman" w:cs="Times New Roman"/>
                <w:i/>
                <w:kern w:val="0"/>
                <w:szCs w:val="20"/>
                <w:lang w:eastAsia="ar-SA" w:bidi="ar-SA"/>
              </w:rPr>
              <w:t xml:space="preserve"> Удостоверение должно содержать </w:t>
            </w:r>
            <w:r w:rsidRPr="0083031F">
              <w:rPr>
                <w:rFonts w:ascii="Times New Roman" w:eastAsia="Times New Roman" w:hAnsi="Times New Roman" w:cs="Times New Roman"/>
                <w:i/>
                <w:kern w:val="0"/>
                <w:szCs w:val="20"/>
                <w:lang w:eastAsia="ar-SA" w:bidi="ar-SA"/>
              </w:rPr>
              <w:t xml:space="preserve">фразу: </w:t>
            </w:r>
            <w:r w:rsidRPr="0083031F">
              <w:rPr>
                <w:rFonts w:ascii="Times New Roman" w:eastAsia="Times New Roman" w:hAnsi="Times New Roman" w:cs="Times New Roman"/>
                <w:b/>
                <w:i/>
                <w:kern w:val="0"/>
                <w:szCs w:val="20"/>
                <w:lang w:eastAsia="ar-SA" w:bidi="ar-SA"/>
              </w:rPr>
              <w:t>аттестован</w:t>
            </w:r>
            <w:r w:rsidR="00E141BD" w:rsidRPr="00E141BD">
              <w:rPr>
                <w:rFonts w:ascii="Times New Roman" w:eastAsia="Times New Roman" w:hAnsi="Times New Roman" w:cs="Times New Roman"/>
                <w:b/>
                <w:i/>
                <w:kern w:val="0"/>
                <w:szCs w:val="20"/>
                <w:lang w:eastAsia="ar-SA" w:bidi="ar-SA"/>
              </w:rPr>
              <w:t>¹</w:t>
            </w:r>
            <w:r w:rsidRPr="0083031F">
              <w:rPr>
                <w:rFonts w:ascii="Times New Roman" w:eastAsia="Times New Roman" w:hAnsi="Times New Roman" w:cs="Times New Roman"/>
                <w:b/>
                <w:i/>
                <w:kern w:val="0"/>
                <w:szCs w:val="20"/>
                <w:lang w:eastAsia="ar-SA" w:bidi="ar-SA"/>
              </w:rPr>
              <w:t xml:space="preserve"> на знание требований ГОСТ Р 55525-2017 / ГОСТ Р 57381-2017</w:t>
            </w:r>
            <w:r w:rsidR="000561AA">
              <w:rPr>
                <w:rFonts w:ascii="Times New Roman" w:eastAsia="Times New Roman" w:hAnsi="Times New Roman" w:cs="Times New Roman"/>
                <w:b/>
                <w:i/>
                <w:kern w:val="0"/>
                <w:szCs w:val="20"/>
                <w:lang w:eastAsia="ar-SA" w:bidi="ar-SA"/>
              </w:rPr>
              <w:t>*</w:t>
            </w:r>
          </w:p>
          <w:p w:rsidR="00811BDF" w:rsidRPr="0083031F" w:rsidRDefault="00811BDF" w:rsidP="004B669D">
            <w:pPr>
              <w:tabs>
                <w:tab w:val="clear" w:pos="708"/>
              </w:tabs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kern w:val="0"/>
                <w:sz w:val="23"/>
                <w:szCs w:val="23"/>
                <w:lang w:eastAsia="ar-SA" w:bidi="ar-SA"/>
              </w:rPr>
            </w:pPr>
          </w:p>
          <w:p w:rsidR="00811BDF" w:rsidRPr="0083031F" w:rsidRDefault="00811BDF" w:rsidP="00811BDF">
            <w:pPr>
              <w:tabs>
                <w:tab w:val="clear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kern w:val="0"/>
                <w:szCs w:val="20"/>
                <w:lang w:eastAsia="ar-SA" w:bidi="ar-SA"/>
              </w:rPr>
            </w:pPr>
            <w:r w:rsidRPr="0083031F">
              <w:rPr>
                <w:rFonts w:ascii="Times New Roman" w:eastAsia="Times New Roman" w:hAnsi="Times New Roman" w:cs="Times New Roman"/>
                <w:i/>
                <w:kern w:val="0"/>
                <w:szCs w:val="20"/>
                <w:lang w:eastAsia="ar-SA" w:bidi="ar-SA"/>
              </w:rPr>
              <w:t xml:space="preserve">2. Удостоверение должно содержать фразу: </w:t>
            </w:r>
            <w:r w:rsidRPr="0083031F">
              <w:rPr>
                <w:rFonts w:ascii="Times New Roman" w:eastAsia="Times New Roman" w:hAnsi="Times New Roman" w:cs="Times New Roman"/>
                <w:b/>
                <w:i/>
                <w:kern w:val="0"/>
                <w:szCs w:val="20"/>
                <w:lang w:eastAsia="ar-SA" w:bidi="ar-SA"/>
              </w:rPr>
              <w:t>подтверждена квалификация</w:t>
            </w:r>
            <w:r w:rsidR="00E141BD" w:rsidRPr="009777DB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lang w:eastAsia="ar-SA" w:bidi="ar-SA"/>
              </w:rPr>
              <w:t>²</w:t>
            </w:r>
            <w:r w:rsidRPr="0083031F">
              <w:rPr>
                <w:rFonts w:ascii="Times New Roman" w:eastAsia="Times New Roman" w:hAnsi="Times New Roman" w:cs="Times New Roman"/>
                <w:b/>
                <w:i/>
                <w:kern w:val="0"/>
                <w:szCs w:val="20"/>
                <w:lang w:eastAsia="ar-SA" w:bidi="ar-SA"/>
              </w:rPr>
              <w:t xml:space="preserve"> для выполнения визуально-измерительного контроля</w:t>
            </w:r>
            <w:r w:rsidR="00FC4037" w:rsidRPr="0083031F">
              <w:rPr>
                <w:rFonts w:ascii="Times New Roman" w:eastAsia="Times New Roman" w:hAnsi="Times New Roman" w:cs="Times New Roman"/>
                <w:b/>
                <w:i/>
                <w:kern w:val="0"/>
                <w:szCs w:val="20"/>
                <w:lang w:eastAsia="ar-SA" w:bidi="ar-SA"/>
              </w:rPr>
              <w:t xml:space="preserve"> стеллажей </w:t>
            </w:r>
            <w:r w:rsidRPr="0083031F">
              <w:rPr>
                <w:rFonts w:ascii="Times New Roman" w:eastAsia="Times New Roman" w:hAnsi="Times New Roman" w:cs="Times New Roman"/>
                <w:b/>
                <w:i/>
                <w:kern w:val="0"/>
                <w:szCs w:val="20"/>
                <w:lang w:eastAsia="ar-SA" w:bidi="ar-SA"/>
              </w:rPr>
              <w:t>ГОСТ Р 55525-2017 / ГОСТ Р 57381-2017</w:t>
            </w:r>
            <w:r w:rsidR="000561AA">
              <w:rPr>
                <w:rFonts w:ascii="Times New Roman" w:eastAsia="Times New Roman" w:hAnsi="Times New Roman" w:cs="Times New Roman"/>
                <w:b/>
                <w:i/>
                <w:kern w:val="0"/>
                <w:szCs w:val="20"/>
                <w:lang w:eastAsia="ar-SA" w:bidi="ar-SA"/>
              </w:rPr>
              <w:t>**</w:t>
            </w:r>
          </w:p>
          <w:p w:rsidR="00FC4037" w:rsidRPr="0083031F" w:rsidRDefault="00FC4037" w:rsidP="00811BDF">
            <w:pPr>
              <w:tabs>
                <w:tab w:val="clear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kern w:val="0"/>
                <w:szCs w:val="20"/>
                <w:lang w:eastAsia="ar-SA" w:bidi="ar-SA"/>
              </w:rPr>
            </w:pPr>
          </w:p>
          <w:p w:rsidR="00FC4037" w:rsidRPr="0083031F" w:rsidRDefault="00FC4037" w:rsidP="00811BDF">
            <w:pPr>
              <w:tabs>
                <w:tab w:val="clear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kern w:val="0"/>
                <w:szCs w:val="20"/>
                <w:lang w:eastAsia="ar-SA" w:bidi="ar-SA"/>
              </w:rPr>
            </w:pPr>
            <w:r w:rsidRPr="0083031F">
              <w:rPr>
                <w:rFonts w:ascii="Times New Roman" w:eastAsia="Times New Roman" w:hAnsi="Times New Roman" w:cs="Times New Roman"/>
                <w:b/>
                <w:i/>
                <w:kern w:val="0"/>
                <w:szCs w:val="20"/>
                <w:lang w:eastAsia="ar-SA" w:bidi="ar-SA"/>
              </w:rPr>
              <w:t>* удостоверения о повышении квалификации не подходят, требуется удостоверение об аттестации.</w:t>
            </w:r>
          </w:p>
          <w:p w:rsidR="00100E3E" w:rsidRDefault="00FC4037" w:rsidP="004B669D">
            <w:pPr>
              <w:tabs>
                <w:tab w:val="clear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kern w:val="0"/>
                <w:szCs w:val="20"/>
                <w:lang w:eastAsia="ar-SA" w:bidi="ar-SA"/>
              </w:rPr>
            </w:pPr>
            <w:r w:rsidRPr="0083031F">
              <w:rPr>
                <w:rFonts w:ascii="Times New Roman" w:eastAsia="Times New Roman" w:hAnsi="Times New Roman" w:cs="Times New Roman"/>
                <w:b/>
                <w:i/>
                <w:kern w:val="0"/>
                <w:szCs w:val="20"/>
                <w:lang w:eastAsia="ar-SA" w:bidi="ar-SA"/>
              </w:rPr>
              <w:t xml:space="preserve">** </w:t>
            </w:r>
            <w:r w:rsidR="000561AA">
              <w:rPr>
                <w:rFonts w:ascii="Times New Roman" w:eastAsia="Times New Roman" w:hAnsi="Times New Roman" w:cs="Times New Roman"/>
                <w:b/>
                <w:i/>
                <w:kern w:val="0"/>
                <w:szCs w:val="20"/>
                <w:lang w:eastAsia="ar-SA" w:bidi="ar-SA"/>
              </w:rPr>
              <w:t xml:space="preserve">Удостоверение </w:t>
            </w:r>
            <w:r w:rsidRPr="0083031F">
              <w:rPr>
                <w:rFonts w:ascii="Times New Roman" w:eastAsia="Times New Roman" w:hAnsi="Times New Roman" w:cs="Times New Roman"/>
                <w:b/>
                <w:i/>
                <w:kern w:val="0"/>
                <w:szCs w:val="20"/>
                <w:lang w:eastAsia="ar-SA" w:bidi="ar-SA"/>
              </w:rPr>
              <w:t>ВИ</w:t>
            </w:r>
            <w:r w:rsidR="000561AA">
              <w:rPr>
                <w:rFonts w:ascii="Times New Roman" w:eastAsia="Times New Roman" w:hAnsi="Times New Roman" w:cs="Times New Roman"/>
                <w:b/>
                <w:i/>
                <w:kern w:val="0"/>
                <w:szCs w:val="20"/>
                <w:lang w:eastAsia="ar-SA" w:bidi="ar-SA"/>
              </w:rPr>
              <w:t xml:space="preserve">К </w:t>
            </w:r>
            <w:r w:rsidRPr="0083031F">
              <w:rPr>
                <w:rFonts w:ascii="Times New Roman" w:eastAsia="Times New Roman" w:hAnsi="Times New Roman" w:cs="Times New Roman"/>
                <w:b/>
                <w:i/>
                <w:kern w:val="0"/>
                <w:szCs w:val="20"/>
                <w:lang w:eastAsia="ar-SA" w:bidi="ar-SA"/>
              </w:rPr>
              <w:t>2</w:t>
            </w:r>
            <w:r w:rsidR="000561AA">
              <w:rPr>
                <w:rFonts w:ascii="Times New Roman" w:eastAsia="Times New Roman" w:hAnsi="Times New Roman" w:cs="Times New Roman"/>
                <w:b/>
                <w:i/>
                <w:kern w:val="0"/>
                <w:szCs w:val="20"/>
                <w:lang w:eastAsia="ar-SA" w:bidi="ar-SA"/>
              </w:rPr>
              <w:t>-</w:t>
            </w:r>
            <w:r w:rsidRPr="0083031F">
              <w:rPr>
                <w:rFonts w:ascii="Times New Roman" w:eastAsia="Times New Roman" w:hAnsi="Times New Roman" w:cs="Times New Roman"/>
                <w:b/>
                <w:i/>
                <w:kern w:val="0"/>
                <w:szCs w:val="20"/>
                <w:lang w:eastAsia="ar-SA" w:bidi="ar-SA"/>
              </w:rPr>
              <w:t xml:space="preserve">уровня не подходит, </w:t>
            </w:r>
            <w:r w:rsidR="000561AA">
              <w:rPr>
                <w:rFonts w:ascii="Times New Roman" w:eastAsia="Times New Roman" w:hAnsi="Times New Roman" w:cs="Times New Roman"/>
                <w:b/>
                <w:i/>
                <w:kern w:val="0"/>
                <w:szCs w:val="20"/>
                <w:lang w:eastAsia="ar-SA" w:bidi="ar-SA"/>
              </w:rPr>
              <w:t xml:space="preserve">к стеллажам оно не относится, </w:t>
            </w:r>
            <w:r w:rsidRPr="0083031F">
              <w:rPr>
                <w:rFonts w:ascii="Times New Roman" w:eastAsia="Times New Roman" w:hAnsi="Times New Roman" w:cs="Times New Roman"/>
                <w:b/>
                <w:i/>
                <w:kern w:val="0"/>
                <w:szCs w:val="20"/>
                <w:lang w:eastAsia="ar-SA" w:bidi="ar-SA"/>
              </w:rPr>
              <w:t>разъяснение Ростехнадзора №09-00-06/5127 от 03.05.2017г</w:t>
            </w:r>
          </w:p>
          <w:p w:rsidR="00E141BD" w:rsidRPr="00E141BD" w:rsidRDefault="00E141BD" w:rsidP="004B669D">
            <w:pPr>
              <w:tabs>
                <w:tab w:val="clear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kern w:val="0"/>
                <w:szCs w:val="20"/>
                <w:lang w:eastAsia="ar-SA" w:bidi="ar-SA"/>
              </w:rPr>
            </w:pPr>
          </w:p>
        </w:tc>
      </w:tr>
      <w:tr w:rsidR="009777DB" w:rsidRPr="004B669D" w:rsidTr="004B669D">
        <w:tc>
          <w:tcPr>
            <w:tcW w:w="7372" w:type="dxa"/>
            <w:tcBorders>
              <w:left w:val="single" w:sz="1" w:space="0" w:color="000000"/>
              <w:bottom w:val="single" w:sz="1" w:space="0" w:color="000000"/>
            </w:tcBorders>
          </w:tcPr>
          <w:p w:rsidR="009777DB" w:rsidRPr="0083031F" w:rsidRDefault="009777DB" w:rsidP="004B669D">
            <w:pPr>
              <w:tabs>
                <w:tab w:val="clear" w:pos="708"/>
              </w:tabs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ar-SA" w:bidi="ar-SA"/>
              </w:rPr>
            </w:pPr>
          </w:p>
        </w:tc>
        <w:tc>
          <w:tcPr>
            <w:tcW w:w="31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777DB" w:rsidRPr="0083031F" w:rsidRDefault="009777DB" w:rsidP="004B669D">
            <w:pPr>
              <w:tabs>
                <w:tab w:val="clear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:lang w:eastAsia="ar-SA" w:bidi="ar-SA"/>
              </w:rPr>
            </w:pPr>
          </w:p>
        </w:tc>
      </w:tr>
      <w:tr w:rsidR="004B669D" w:rsidRPr="004B669D" w:rsidTr="004B669D">
        <w:tc>
          <w:tcPr>
            <w:tcW w:w="7372" w:type="dxa"/>
            <w:tcBorders>
              <w:left w:val="single" w:sz="1" w:space="0" w:color="000000"/>
              <w:bottom w:val="single" w:sz="1" w:space="0" w:color="000000"/>
            </w:tcBorders>
          </w:tcPr>
          <w:p w:rsidR="004B669D" w:rsidRDefault="004B669D" w:rsidP="004B669D">
            <w:pPr>
              <w:tabs>
                <w:tab w:val="clear" w:pos="708"/>
              </w:tabs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</w:pPr>
            <w:bookmarkStart w:id="0" w:name="_Hlk128484961"/>
            <w:r w:rsidRPr="004B669D"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ar-SA" w:bidi="ar-SA"/>
              </w:rPr>
              <w:t>Наличие паспорта на испытательный груз</w:t>
            </w:r>
            <w:bookmarkEnd w:id="0"/>
            <w:r w:rsidRPr="004B669D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 xml:space="preserve"> в объеме и массе достаточного для нагружения двух секций всех уровней хранения. Доставку испытательного груза осуществляет Исполнитель. Калиброванный груз, а также специализированные грузы (наливного и насыпного типа), требующие предварительного взвешивания должны иметь </w:t>
            </w:r>
            <w:r w:rsidRPr="004B669D"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ar-SA" w:bidi="ar-SA"/>
              </w:rPr>
              <w:t>паспорт</w:t>
            </w:r>
            <w:r w:rsidRPr="004B669D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 xml:space="preserve">, а также поверенное весовое оборудование (в случае калибровки на месте). Использование товара, хранимого на стеллажах в качестве нагрузки при испытаниях </w:t>
            </w:r>
            <w:r w:rsidR="007433BE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>запрещено</w:t>
            </w:r>
            <w:r w:rsidRPr="004B669D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>.</w:t>
            </w:r>
          </w:p>
          <w:p w:rsidR="00D253FE" w:rsidRDefault="00D253FE" w:rsidP="004B669D">
            <w:pPr>
              <w:tabs>
                <w:tab w:val="clear" w:pos="708"/>
              </w:tabs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</w:pPr>
          </w:p>
          <w:p w:rsidR="00D253FE" w:rsidRPr="009777DB" w:rsidRDefault="00D253FE" w:rsidP="004B669D">
            <w:pPr>
              <w:tabs>
                <w:tab w:val="clear" w:pos="708"/>
              </w:tabs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ar-SA" w:bidi="ar-SA"/>
              </w:rPr>
            </w:pPr>
            <w:r w:rsidRPr="009777DB"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ar-SA" w:bidi="ar-SA"/>
              </w:rPr>
              <w:t>Правовое обоснование:</w:t>
            </w:r>
          </w:p>
          <w:p w:rsidR="004B669D" w:rsidRPr="004B669D" w:rsidRDefault="004B669D" w:rsidP="004B669D">
            <w:pPr>
              <w:tabs>
                <w:tab w:val="clear" w:pos="708"/>
              </w:tabs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ar-SA" w:bidi="ar-SA"/>
              </w:rPr>
            </w:pPr>
          </w:p>
          <w:p w:rsidR="004B669D" w:rsidRPr="00D253FE" w:rsidRDefault="004B669D" w:rsidP="004B669D">
            <w:pPr>
              <w:tabs>
                <w:tab w:val="clear" w:pos="708"/>
              </w:tabs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</w:pPr>
            <w:r w:rsidRPr="00D253FE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>п.10.3.2. ГОСТ Р 55525-2017</w:t>
            </w:r>
            <w:r w:rsidR="00D253FE" w:rsidRPr="00D253FE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>:</w:t>
            </w:r>
            <w:r w:rsidR="00D253FE" w:rsidRPr="00D253FE">
              <w:rPr>
                <w:sz w:val="24"/>
              </w:rPr>
              <w:t xml:space="preserve"> </w:t>
            </w:r>
            <w:r w:rsidR="00D253FE" w:rsidRPr="00D253FE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>Контрольные грузы, используемые при испытаниях, должны быть откалиброваны (</w:t>
            </w:r>
            <w:proofErr w:type="spellStart"/>
            <w:r w:rsidR="00D253FE" w:rsidRPr="00D253FE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>поверены</w:t>
            </w:r>
            <w:proofErr w:type="spellEnd"/>
            <w:r w:rsidR="00D253FE" w:rsidRPr="00D253FE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>) и промаркированы (иметь действующий сертификат калибровки или свидетельство о поверке).</w:t>
            </w:r>
          </w:p>
          <w:p w:rsidR="00D253FE" w:rsidRPr="004B669D" w:rsidRDefault="00D253FE" w:rsidP="004B669D">
            <w:pPr>
              <w:tabs>
                <w:tab w:val="clear" w:pos="708"/>
              </w:tabs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i/>
                <w:kern w:val="0"/>
                <w:sz w:val="22"/>
                <w:szCs w:val="22"/>
                <w:lang w:eastAsia="ar-SA" w:bidi="ar-SA"/>
              </w:rPr>
            </w:pPr>
          </w:p>
          <w:p w:rsidR="004B669D" w:rsidRPr="00D323F3" w:rsidRDefault="004B669D" w:rsidP="004B669D">
            <w:pPr>
              <w:tabs>
                <w:tab w:val="clear" w:pos="708"/>
              </w:tabs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</w:pPr>
            <w:r w:rsidRPr="00D323F3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 xml:space="preserve">- </w:t>
            </w:r>
            <w:r w:rsidR="007433BE" w:rsidRPr="00D323F3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>Разъяснение</w:t>
            </w:r>
            <w:r w:rsidRPr="00D323F3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 xml:space="preserve"> Росстандарта №907-ОГ/</w:t>
            </w:r>
            <w:proofErr w:type="gramStart"/>
            <w:r w:rsidRPr="00D323F3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>04  от</w:t>
            </w:r>
            <w:proofErr w:type="gramEnd"/>
            <w:r w:rsidRPr="00D323F3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 xml:space="preserve"> 14.06.2017г.</w:t>
            </w:r>
            <w:r w:rsidR="009540DB" w:rsidRPr="00D323F3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 xml:space="preserve"> </w:t>
            </w:r>
            <w:r w:rsidR="0067749A" w:rsidRPr="00D323F3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>–</w:t>
            </w:r>
            <w:r w:rsidR="009540DB" w:rsidRPr="00D323F3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 xml:space="preserve"> </w:t>
            </w:r>
            <w:r w:rsidR="0067749A" w:rsidRPr="00D323F3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>«</w:t>
            </w:r>
            <w:bookmarkStart w:id="1" w:name="_GoBack"/>
            <w:bookmarkEnd w:id="1"/>
            <w:r w:rsidR="009540DB" w:rsidRPr="00D323F3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 xml:space="preserve">испытательный груз для стеллажей применяется только с наличием </w:t>
            </w:r>
            <w:r w:rsidR="009540DB" w:rsidRPr="00D323F3"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ar-SA" w:bidi="ar-SA"/>
              </w:rPr>
              <w:t>паспорта</w:t>
            </w:r>
            <w:r w:rsidR="0067749A" w:rsidRPr="00D323F3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>».</w:t>
            </w:r>
            <w:r w:rsidR="007433BE" w:rsidRPr="00D323F3">
              <w:rPr>
                <w:sz w:val="24"/>
              </w:rPr>
              <w:t xml:space="preserve"> </w:t>
            </w:r>
            <w:r w:rsidR="000C691D">
              <w:fldChar w:fldCharType="begin"/>
            </w:r>
            <w:r w:rsidR="000C691D">
              <w:instrText xml:space="preserve"> HYPERLINK "https://base.garant.ru/72684120/" </w:instrText>
            </w:r>
            <w:r w:rsidR="000C691D">
              <w:fldChar w:fldCharType="separate"/>
            </w:r>
            <w:r w:rsidR="007433BE" w:rsidRPr="00D323F3">
              <w:rPr>
                <w:rStyle w:val="a4"/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>https://base.garant.ru/72684120/</w:t>
            </w:r>
            <w:r w:rsidR="000C691D">
              <w:rPr>
                <w:rStyle w:val="a4"/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fldChar w:fldCharType="end"/>
            </w:r>
            <w:r w:rsidR="007433BE" w:rsidRPr="00D323F3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 xml:space="preserve"> </w:t>
            </w:r>
          </w:p>
          <w:p w:rsidR="004B669D" w:rsidRPr="00D323F3" w:rsidRDefault="004B669D" w:rsidP="004B669D">
            <w:pPr>
              <w:tabs>
                <w:tab w:val="clear" w:pos="708"/>
              </w:tabs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</w:pPr>
          </w:p>
          <w:p w:rsidR="004B669D" w:rsidRPr="00D323F3" w:rsidRDefault="009540DB" w:rsidP="009540DB">
            <w:pPr>
              <w:tabs>
                <w:tab w:val="clear" w:pos="708"/>
              </w:tabs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</w:pPr>
            <w:r w:rsidRPr="00D323F3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 xml:space="preserve">- Решение суда </w:t>
            </w:r>
            <w:r w:rsidR="00540678" w:rsidRPr="00D323F3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>(</w:t>
            </w:r>
            <w:r w:rsidRPr="00D323F3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>стр.8-9</w:t>
            </w:r>
            <w:r w:rsidR="00540678" w:rsidRPr="00D323F3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>)</w:t>
            </w:r>
            <w:r w:rsidRPr="00D323F3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 xml:space="preserve">., № 2-5476/2024 от 26.06.2024г. Цитата: «Учитывая изложенное суд приходит к выводу, что применение товара, хранимого на стеллажах в качестве испытательного груза при испытаниях стеллажей запрещено, любой применяемый при испытаниях </w:t>
            </w:r>
            <w:r w:rsidRPr="00A67CBF"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ar-SA" w:bidi="ar-SA"/>
              </w:rPr>
              <w:t>груз должен иметь соответствующий паспорт</w:t>
            </w:r>
            <w:r w:rsidRPr="00D323F3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 xml:space="preserve"> и предназначение быть использованным в испытаниях стеллажей нагрузкой. В случае применения лабораторией товара вместо паспортизованного груза, даже взвешенного на калиброванных весах, такие протоколы подлежали бы аннулированию».</w:t>
            </w:r>
          </w:p>
          <w:p w:rsidR="00D323F3" w:rsidRDefault="00D323F3" w:rsidP="009540DB">
            <w:pPr>
              <w:tabs>
                <w:tab w:val="clear" w:pos="708"/>
              </w:tabs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2"/>
                <w:szCs w:val="22"/>
                <w:lang w:eastAsia="ar-SA" w:bidi="ar-SA"/>
              </w:rPr>
            </w:pPr>
          </w:p>
          <w:p w:rsidR="007433BE" w:rsidRPr="00846BEC" w:rsidRDefault="007433BE" w:rsidP="009540DB">
            <w:pPr>
              <w:tabs>
                <w:tab w:val="clear" w:pos="708"/>
              </w:tabs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i/>
                <w:color w:val="0070C0"/>
                <w:kern w:val="0"/>
                <w:sz w:val="22"/>
                <w:szCs w:val="22"/>
                <w:lang w:eastAsia="ar-SA" w:bidi="ar-SA"/>
              </w:rPr>
            </w:pPr>
            <w:r w:rsidRPr="007433BE">
              <w:rPr>
                <w:rFonts w:ascii="Times New Roman" w:eastAsia="Times New Roman" w:hAnsi="Times New Roman" w:cs="Times New Roman"/>
                <w:i/>
                <w:color w:val="0070C0"/>
                <w:kern w:val="0"/>
                <w:sz w:val="22"/>
                <w:szCs w:val="22"/>
                <w:lang w:eastAsia="ar-SA" w:bidi="ar-SA"/>
              </w:rPr>
              <w:t>Уникальный идентификатор дела судебного решения</w:t>
            </w:r>
            <w:r>
              <w:rPr>
                <w:rFonts w:ascii="Times New Roman" w:eastAsia="Times New Roman" w:hAnsi="Times New Roman" w:cs="Times New Roman"/>
                <w:i/>
                <w:color w:val="0070C0"/>
                <w:kern w:val="0"/>
                <w:sz w:val="22"/>
                <w:szCs w:val="22"/>
                <w:lang w:eastAsia="ar-SA" w:bidi="ar-SA"/>
              </w:rPr>
              <w:t xml:space="preserve"> </w:t>
            </w:r>
            <w:r w:rsidRPr="007433BE">
              <w:rPr>
                <w:rFonts w:ascii="Times New Roman" w:eastAsia="Times New Roman" w:hAnsi="Times New Roman" w:cs="Times New Roman"/>
                <w:i/>
                <w:color w:val="0070C0"/>
                <w:kern w:val="0"/>
                <w:sz w:val="22"/>
                <w:szCs w:val="22"/>
                <w:lang w:eastAsia="ar-SA" w:bidi="ar-SA"/>
              </w:rPr>
              <w:t>23RS0047-01-2024-003305-50</w:t>
            </w:r>
            <w:r>
              <w:rPr>
                <w:rFonts w:ascii="Times New Roman" w:eastAsia="Times New Roman" w:hAnsi="Times New Roman" w:cs="Times New Roman"/>
                <w:i/>
                <w:color w:val="0070C0"/>
                <w:kern w:val="0"/>
                <w:sz w:val="22"/>
                <w:szCs w:val="22"/>
                <w:lang w:eastAsia="ar-SA" w:bidi="ar-SA"/>
              </w:rPr>
              <w:t xml:space="preserve">   </w:t>
            </w:r>
            <w:hyperlink r:id="rId5" w:history="1">
              <w:r w:rsidRPr="007433BE">
                <w:rPr>
                  <w:rStyle w:val="a4"/>
                  <w:rFonts w:ascii="Times New Roman" w:eastAsia="Times New Roman" w:hAnsi="Times New Roman" w:cs="Times New Roman"/>
                  <w:i/>
                  <w:kern w:val="0"/>
                  <w:sz w:val="22"/>
                  <w:szCs w:val="22"/>
                  <w:lang w:eastAsia="ar-SA" w:bidi="ar-SA"/>
                </w:rPr>
                <w:t>ссылка</w:t>
              </w:r>
            </w:hyperlink>
          </w:p>
        </w:tc>
        <w:tc>
          <w:tcPr>
            <w:tcW w:w="31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B669D" w:rsidRPr="004B669D" w:rsidRDefault="004B669D" w:rsidP="004B669D">
            <w:pPr>
              <w:tabs>
                <w:tab w:val="clear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:lang w:eastAsia="ar-SA" w:bidi="ar-SA"/>
              </w:rPr>
            </w:pPr>
            <w:r w:rsidRPr="004B669D"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:lang w:eastAsia="ar-SA" w:bidi="ar-SA"/>
              </w:rPr>
              <w:t xml:space="preserve">Предоставить копии </w:t>
            </w:r>
            <w:r w:rsidR="009777DB"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:lang w:eastAsia="ar-SA" w:bidi="ar-SA"/>
              </w:rPr>
              <w:t>паспортов испытательного груза</w:t>
            </w:r>
          </w:p>
          <w:p w:rsidR="004B669D" w:rsidRDefault="004B669D" w:rsidP="004B669D">
            <w:pPr>
              <w:tabs>
                <w:tab w:val="clear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:lang w:eastAsia="ar-SA" w:bidi="ar-SA"/>
              </w:rPr>
            </w:pPr>
          </w:p>
          <w:p w:rsidR="00D323F3" w:rsidRDefault="00D323F3" w:rsidP="004B669D">
            <w:pPr>
              <w:tabs>
                <w:tab w:val="clear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:lang w:eastAsia="ar-SA" w:bidi="ar-SA"/>
              </w:rPr>
            </w:pPr>
          </w:p>
          <w:p w:rsidR="00D323F3" w:rsidRDefault="00D323F3" w:rsidP="004B669D">
            <w:pPr>
              <w:tabs>
                <w:tab w:val="clear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:lang w:eastAsia="ar-SA" w:bidi="ar-SA"/>
              </w:rPr>
            </w:pPr>
          </w:p>
          <w:p w:rsidR="00D323F3" w:rsidRDefault="00D323F3" w:rsidP="004B669D">
            <w:pPr>
              <w:tabs>
                <w:tab w:val="clear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:lang w:eastAsia="ar-SA" w:bidi="ar-SA"/>
              </w:rPr>
            </w:pPr>
          </w:p>
          <w:p w:rsidR="009777DB" w:rsidRDefault="009777DB" w:rsidP="004B669D">
            <w:pPr>
              <w:tabs>
                <w:tab w:val="clear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:lang w:eastAsia="ar-SA" w:bidi="ar-SA"/>
              </w:rPr>
            </w:pPr>
          </w:p>
          <w:p w:rsidR="009777DB" w:rsidRDefault="009777DB" w:rsidP="004B669D">
            <w:pPr>
              <w:tabs>
                <w:tab w:val="clear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:lang w:eastAsia="ar-SA" w:bidi="ar-SA"/>
              </w:rPr>
            </w:pPr>
          </w:p>
          <w:p w:rsidR="009777DB" w:rsidRDefault="009777DB" w:rsidP="004B669D">
            <w:pPr>
              <w:tabs>
                <w:tab w:val="clear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:lang w:eastAsia="ar-SA" w:bidi="ar-SA"/>
              </w:rPr>
            </w:pPr>
          </w:p>
          <w:p w:rsidR="009777DB" w:rsidRDefault="009777DB" w:rsidP="004B669D">
            <w:pPr>
              <w:tabs>
                <w:tab w:val="clear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:lang w:eastAsia="ar-SA" w:bidi="ar-SA"/>
              </w:rPr>
            </w:pPr>
          </w:p>
          <w:p w:rsidR="00D323F3" w:rsidRPr="004B669D" w:rsidRDefault="00D323F3" w:rsidP="004B669D">
            <w:pPr>
              <w:tabs>
                <w:tab w:val="clear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:lang w:eastAsia="ar-SA" w:bidi="ar-SA"/>
              </w:rPr>
            </w:pPr>
          </w:p>
          <w:p w:rsidR="00D253FE" w:rsidRDefault="00D253FE" w:rsidP="004B669D">
            <w:pPr>
              <w:tabs>
                <w:tab w:val="clear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2"/>
                <w:szCs w:val="22"/>
                <w:lang w:eastAsia="ar-SA" w:bidi="ar-SA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sz w:val="22"/>
                <w:szCs w:val="22"/>
                <w:lang w:eastAsia="ar-SA" w:bidi="ar-SA"/>
              </w:rPr>
              <w:t>- Копия паспорта, а также сертификата калибровки или свидетельство о поверке испытательного груза общей массой не менее 36 000 кг.</w:t>
            </w:r>
          </w:p>
          <w:p w:rsidR="00D253FE" w:rsidRDefault="00D253FE" w:rsidP="004B669D">
            <w:pPr>
              <w:tabs>
                <w:tab w:val="clear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2"/>
                <w:szCs w:val="22"/>
                <w:lang w:eastAsia="ar-SA" w:bidi="ar-SA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sz w:val="22"/>
                <w:szCs w:val="22"/>
                <w:lang w:eastAsia="ar-SA" w:bidi="ar-SA"/>
              </w:rPr>
              <w:t>- В случае применения наливных и насыпных испытательных грузов (Примечание в ГОСТ</w:t>
            </w:r>
            <w:r w:rsidR="00D323F3">
              <w:rPr>
                <w:rFonts w:ascii="Times New Roman" w:eastAsia="Times New Roman" w:hAnsi="Times New Roman" w:cs="Times New Roman"/>
                <w:i/>
                <w:kern w:val="0"/>
                <w:sz w:val="22"/>
                <w:szCs w:val="22"/>
                <w:lang w:eastAsia="ar-SA" w:bidi="ar-SA"/>
              </w:rPr>
              <w:t xml:space="preserve"> Р 55525-2017</w:t>
            </w:r>
            <w:r w:rsidR="003450D7">
              <w:rPr>
                <w:rFonts w:ascii="Times New Roman" w:eastAsia="Times New Roman" w:hAnsi="Times New Roman" w:cs="Times New Roman"/>
                <w:i/>
                <w:kern w:val="0"/>
                <w:sz w:val="22"/>
                <w:szCs w:val="22"/>
                <w:lang w:eastAsia="ar-SA" w:bidi="ar-SA"/>
              </w:rPr>
              <w:t xml:space="preserve"> о предварительном взвешивании</w:t>
            </w:r>
            <w:r>
              <w:rPr>
                <w:rFonts w:ascii="Times New Roman" w:eastAsia="Times New Roman" w:hAnsi="Times New Roman" w:cs="Times New Roman"/>
                <w:i/>
                <w:kern w:val="0"/>
                <w:sz w:val="22"/>
                <w:szCs w:val="22"/>
                <w:lang w:eastAsia="ar-SA" w:bidi="ar-SA"/>
              </w:rPr>
              <w:t>), предоставить копию паспорта груза и к</w:t>
            </w:r>
            <w:r w:rsidRPr="00D253FE">
              <w:rPr>
                <w:rFonts w:ascii="Times New Roman" w:eastAsia="Times New Roman" w:hAnsi="Times New Roman" w:cs="Times New Roman"/>
                <w:i/>
                <w:kern w:val="0"/>
                <w:sz w:val="22"/>
                <w:szCs w:val="22"/>
                <w:lang w:eastAsia="ar-SA" w:bidi="ar-SA"/>
              </w:rPr>
              <w:t>опи</w:t>
            </w:r>
            <w:r>
              <w:rPr>
                <w:rFonts w:ascii="Times New Roman" w:eastAsia="Times New Roman" w:hAnsi="Times New Roman" w:cs="Times New Roman"/>
                <w:i/>
                <w:kern w:val="0"/>
                <w:sz w:val="22"/>
                <w:szCs w:val="22"/>
                <w:lang w:eastAsia="ar-SA" w:bidi="ar-SA"/>
              </w:rPr>
              <w:t>ю</w:t>
            </w:r>
            <w:r w:rsidRPr="00D253FE">
              <w:rPr>
                <w:rFonts w:ascii="Times New Roman" w:eastAsia="Times New Roman" w:hAnsi="Times New Roman" w:cs="Times New Roman"/>
                <w:i/>
                <w:kern w:val="0"/>
                <w:sz w:val="22"/>
                <w:szCs w:val="22"/>
                <w:lang w:eastAsia="ar-SA" w:bidi="ar-SA"/>
              </w:rPr>
              <w:t xml:space="preserve"> действующего сертификата поверки весового оборудования</w:t>
            </w:r>
            <w:r>
              <w:rPr>
                <w:rFonts w:ascii="Times New Roman" w:eastAsia="Times New Roman" w:hAnsi="Times New Roman" w:cs="Times New Roman"/>
                <w:i/>
                <w:kern w:val="0"/>
                <w:sz w:val="22"/>
                <w:szCs w:val="22"/>
                <w:lang w:eastAsia="ar-SA" w:bidi="ar-SA"/>
              </w:rPr>
              <w:t xml:space="preserve"> (для калибровки на месте работ).</w:t>
            </w:r>
          </w:p>
          <w:p w:rsidR="004B669D" w:rsidRPr="004B669D" w:rsidRDefault="004B669D" w:rsidP="004B669D">
            <w:pPr>
              <w:tabs>
                <w:tab w:val="clear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2"/>
                <w:szCs w:val="22"/>
                <w:lang w:eastAsia="ar-SA" w:bidi="ar-SA"/>
              </w:rPr>
            </w:pPr>
            <w:r w:rsidRPr="004B669D">
              <w:rPr>
                <w:rFonts w:ascii="Times New Roman" w:eastAsia="Times New Roman" w:hAnsi="Times New Roman" w:cs="Times New Roman"/>
                <w:i/>
                <w:kern w:val="0"/>
                <w:sz w:val="22"/>
                <w:szCs w:val="22"/>
                <w:lang w:eastAsia="ar-SA" w:bidi="ar-SA"/>
              </w:rPr>
              <w:t xml:space="preserve">- В случае применения </w:t>
            </w:r>
            <w:r w:rsidR="00C518A6">
              <w:rPr>
                <w:rFonts w:ascii="Times New Roman" w:eastAsia="Times New Roman" w:hAnsi="Times New Roman" w:cs="Times New Roman"/>
                <w:i/>
                <w:kern w:val="0"/>
                <w:sz w:val="22"/>
                <w:szCs w:val="22"/>
                <w:lang w:eastAsia="ar-SA" w:bidi="ar-SA"/>
              </w:rPr>
              <w:t>иного испытательного оборудования</w:t>
            </w:r>
            <w:r w:rsidR="003F56DC">
              <w:rPr>
                <w:rFonts w:ascii="Times New Roman" w:eastAsia="Times New Roman" w:hAnsi="Times New Roman" w:cs="Times New Roman"/>
                <w:i/>
                <w:kern w:val="0"/>
                <w:sz w:val="22"/>
                <w:szCs w:val="22"/>
                <w:lang w:eastAsia="ar-SA" w:bidi="ar-SA"/>
              </w:rPr>
              <w:t>–</w:t>
            </w:r>
            <w:r w:rsidRPr="004B669D">
              <w:rPr>
                <w:rFonts w:ascii="Times New Roman" w:eastAsia="Times New Roman" w:hAnsi="Times New Roman" w:cs="Times New Roman"/>
                <w:i/>
                <w:kern w:val="0"/>
                <w:sz w:val="22"/>
                <w:szCs w:val="22"/>
                <w:lang w:eastAsia="ar-SA" w:bidi="ar-SA"/>
              </w:rPr>
              <w:t xml:space="preserve"> предоставить</w:t>
            </w:r>
            <w:r w:rsidR="003F56DC">
              <w:rPr>
                <w:rFonts w:ascii="Times New Roman" w:eastAsia="Times New Roman" w:hAnsi="Times New Roman" w:cs="Times New Roman"/>
                <w:i/>
                <w:kern w:val="0"/>
                <w:sz w:val="22"/>
                <w:szCs w:val="22"/>
                <w:lang w:eastAsia="ar-SA" w:bidi="ar-SA"/>
              </w:rPr>
              <w:t xml:space="preserve"> </w:t>
            </w:r>
            <w:r w:rsidR="00846BEC">
              <w:rPr>
                <w:rFonts w:ascii="Times New Roman" w:eastAsia="Times New Roman" w:hAnsi="Times New Roman" w:cs="Times New Roman"/>
                <w:i/>
                <w:kern w:val="0"/>
                <w:sz w:val="22"/>
                <w:szCs w:val="22"/>
                <w:lang w:eastAsia="ar-SA" w:bidi="ar-SA"/>
              </w:rPr>
              <w:t xml:space="preserve">подтверждение Росстандарта или иного государственного уполномоченного органа о соответствии </w:t>
            </w:r>
            <w:r w:rsidR="00D323F3">
              <w:rPr>
                <w:rFonts w:ascii="Times New Roman" w:eastAsia="Times New Roman" w:hAnsi="Times New Roman" w:cs="Times New Roman"/>
                <w:i/>
                <w:kern w:val="0"/>
                <w:sz w:val="22"/>
                <w:szCs w:val="22"/>
                <w:lang w:eastAsia="ar-SA" w:bidi="ar-SA"/>
              </w:rPr>
              <w:t xml:space="preserve">оборудования </w:t>
            </w:r>
            <w:r w:rsidR="00846BEC">
              <w:rPr>
                <w:rFonts w:ascii="Times New Roman" w:eastAsia="Times New Roman" w:hAnsi="Times New Roman" w:cs="Times New Roman"/>
                <w:i/>
                <w:kern w:val="0"/>
                <w:sz w:val="22"/>
                <w:szCs w:val="22"/>
                <w:lang w:eastAsia="ar-SA" w:bidi="ar-SA"/>
              </w:rPr>
              <w:t xml:space="preserve">ГОСТ Р 55525-2017. </w:t>
            </w:r>
          </w:p>
        </w:tc>
      </w:tr>
      <w:tr w:rsidR="009540DB" w:rsidRPr="004B669D" w:rsidTr="00E5698C">
        <w:trPr>
          <w:trHeight w:val="2537"/>
        </w:trPr>
        <w:tc>
          <w:tcPr>
            <w:tcW w:w="1054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0DB" w:rsidRPr="004B669D" w:rsidRDefault="00846BEC" w:rsidP="004B669D">
            <w:pPr>
              <w:tabs>
                <w:tab w:val="clear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:lang w:eastAsia="ar-SA" w:bidi="ar-SA"/>
              </w:rPr>
            </w:pPr>
            <w:r w:rsidRPr="00846BEC">
              <w:rPr>
                <w:rFonts w:ascii="Times New Roman" w:eastAsia="Times New Roman" w:hAnsi="Times New Roman" w:cs="Times New Roman"/>
                <w:b/>
                <w:noProof/>
                <w:kern w:val="0"/>
                <w:sz w:val="23"/>
                <w:szCs w:val="23"/>
                <w:lang w:eastAsia="ar-SA" w:bidi="ar-SA"/>
              </w:rPr>
              <w:drawing>
                <wp:inline distT="0" distB="0" distL="0" distR="0" wp14:anchorId="7DFAA0BF" wp14:editId="3CB26553">
                  <wp:extent cx="6682154" cy="1581150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2742" cy="1581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893" w:rsidRPr="004B669D" w:rsidTr="00F63893">
        <w:trPr>
          <w:trHeight w:val="649"/>
        </w:trPr>
        <w:tc>
          <w:tcPr>
            <w:tcW w:w="1054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63893" w:rsidRPr="004B669D" w:rsidRDefault="00F63893" w:rsidP="004B669D">
            <w:pPr>
              <w:tabs>
                <w:tab w:val="clear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:lang w:eastAsia="ar-SA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ar-SA" w:bidi="ar-SA"/>
              </w:rPr>
              <w:t>Обучение</w:t>
            </w:r>
          </w:p>
        </w:tc>
      </w:tr>
      <w:tr w:rsidR="004B669D" w:rsidRPr="004B669D" w:rsidTr="009540DB">
        <w:trPr>
          <w:trHeight w:val="1111"/>
        </w:trPr>
        <w:tc>
          <w:tcPr>
            <w:tcW w:w="7372" w:type="dxa"/>
            <w:tcBorders>
              <w:left w:val="single" w:sz="1" w:space="0" w:color="000000"/>
              <w:bottom w:val="single" w:sz="1" w:space="0" w:color="000000"/>
            </w:tcBorders>
          </w:tcPr>
          <w:p w:rsidR="004B669D" w:rsidRPr="004B669D" w:rsidRDefault="004B669D" w:rsidP="004B669D">
            <w:pPr>
              <w:tabs>
                <w:tab w:val="clear" w:pos="708"/>
              </w:tabs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ar-SA" w:bidi="ar-SA"/>
              </w:rPr>
            </w:pPr>
            <w:r w:rsidRPr="004B669D"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ar-SA" w:bidi="ar-SA"/>
              </w:rPr>
              <w:t xml:space="preserve">Обучение и аттестация сотрудников Заказчика </w:t>
            </w:r>
            <w:r w:rsidRPr="004B669D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>на право частичного технического освидетельствования, согласно ГОСТ Р 55525-2017 / ГОСТ Р 57381-2017</w:t>
            </w:r>
            <w:r w:rsidR="009540DB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>.</w:t>
            </w:r>
            <w:r w:rsidRPr="004B669D">
              <w:rPr>
                <w:rFonts w:ascii="Times New Roman" w:eastAsia="Times New Roman" w:hAnsi="Times New Roman" w:cs="Times New Roman"/>
                <w:kern w:val="0"/>
                <w:sz w:val="24"/>
                <w:lang w:eastAsia="ar-SA" w:bidi="ar-SA"/>
              </w:rPr>
              <w:t>Обучение проводится дистанционно.</w:t>
            </w:r>
          </w:p>
        </w:tc>
        <w:tc>
          <w:tcPr>
            <w:tcW w:w="31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B669D" w:rsidRDefault="004B669D" w:rsidP="004B669D">
            <w:pPr>
              <w:tabs>
                <w:tab w:val="clear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:lang w:eastAsia="ar-SA" w:bidi="ar-SA"/>
              </w:rPr>
            </w:pPr>
            <w:r w:rsidRPr="004B669D"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:lang w:eastAsia="ar-SA" w:bidi="ar-SA"/>
              </w:rPr>
              <w:t>Предоставить копи</w:t>
            </w:r>
            <w:r w:rsidR="00812ACB"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:lang w:eastAsia="ar-SA" w:bidi="ar-SA"/>
              </w:rPr>
              <w:t>ю</w:t>
            </w:r>
            <w:r w:rsidRPr="004B669D"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:lang w:eastAsia="ar-SA" w:bidi="ar-SA"/>
              </w:rPr>
              <w:t xml:space="preserve"> лицензии на образовательную деятельность</w:t>
            </w:r>
            <w:r w:rsidR="009540DB"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:lang w:eastAsia="ar-SA" w:bidi="ar-SA"/>
              </w:rPr>
              <w:t>.</w:t>
            </w:r>
          </w:p>
          <w:p w:rsidR="009540DB" w:rsidRPr="004B669D" w:rsidRDefault="009540DB" w:rsidP="004B669D">
            <w:pPr>
              <w:tabs>
                <w:tab w:val="clear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:lang w:eastAsia="ar-SA" w:bidi="ar-SA"/>
              </w:rPr>
            </w:pPr>
          </w:p>
        </w:tc>
      </w:tr>
    </w:tbl>
    <w:p w:rsidR="00036127" w:rsidRDefault="00036127" w:rsidP="009540DB">
      <w:pPr>
        <w:tabs>
          <w:tab w:val="clear" w:pos="708"/>
        </w:tabs>
        <w:spacing w:after="0" w:line="240" w:lineRule="auto"/>
        <w:jc w:val="center"/>
        <w:rPr>
          <w:rFonts w:ascii="Times New Roman" w:eastAsia="Times New Roman" w:hAnsi="Times New Roman" w:cs="Times New Roman CYR"/>
          <w:b/>
          <w:bCs/>
          <w:kern w:val="0"/>
          <w:sz w:val="28"/>
          <w:szCs w:val="28"/>
          <w:lang w:eastAsia="ar-SA" w:bidi="ar-SA"/>
        </w:rPr>
      </w:pPr>
    </w:p>
    <w:p w:rsidR="00512B5E" w:rsidRDefault="00512B5E" w:rsidP="009540DB">
      <w:pPr>
        <w:tabs>
          <w:tab w:val="clear" w:pos="708"/>
        </w:tabs>
        <w:spacing w:after="0" w:line="240" w:lineRule="auto"/>
        <w:jc w:val="center"/>
        <w:rPr>
          <w:rFonts w:ascii="Times New Roman" w:eastAsia="Times New Roman" w:hAnsi="Times New Roman" w:cs="Times New Roman CYR"/>
          <w:b/>
          <w:bCs/>
          <w:kern w:val="0"/>
          <w:sz w:val="28"/>
          <w:szCs w:val="28"/>
          <w:lang w:eastAsia="ar-SA" w:bidi="ar-SA"/>
        </w:rPr>
      </w:pPr>
    </w:p>
    <w:p w:rsidR="00512B5E" w:rsidRDefault="00512B5E" w:rsidP="009540DB">
      <w:pPr>
        <w:tabs>
          <w:tab w:val="clear" w:pos="708"/>
        </w:tabs>
        <w:spacing w:after="0" w:line="240" w:lineRule="auto"/>
        <w:jc w:val="center"/>
        <w:rPr>
          <w:rFonts w:ascii="Times New Roman" w:eastAsia="Times New Roman" w:hAnsi="Times New Roman" w:cs="Times New Roman CYR"/>
          <w:b/>
          <w:bCs/>
          <w:kern w:val="0"/>
          <w:sz w:val="28"/>
          <w:szCs w:val="28"/>
          <w:lang w:eastAsia="ar-SA" w:bidi="ar-SA"/>
        </w:rPr>
      </w:pPr>
    </w:p>
    <w:p w:rsidR="00512B5E" w:rsidRDefault="00512B5E" w:rsidP="009540DB">
      <w:pPr>
        <w:tabs>
          <w:tab w:val="clear" w:pos="708"/>
        </w:tabs>
        <w:spacing w:after="0" w:line="240" w:lineRule="auto"/>
        <w:jc w:val="center"/>
        <w:rPr>
          <w:rFonts w:ascii="Times New Roman" w:eastAsia="Times New Roman" w:hAnsi="Times New Roman" w:cs="Times New Roman CYR"/>
          <w:b/>
          <w:bCs/>
          <w:kern w:val="0"/>
          <w:sz w:val="28"/>
          <w:szCs w:val="28"/>
          <w:lang w:eastAsia="ar-SA" w:bidi="ar-SA"/>
        </w:rPr>
      </w:pPr>
    </w:p>
    <w:p w:rsidR="00512B5E" w:rsidRDefault="00512B5E" w:rsidP="009540DB">
      <w:pPr>
        <w:tabs>
          <w:tab w:val="clear" w:pos="708"/>
        </w:tabs>
        <w:spacing w:after="0" w:line="240" w:lineRule="auto"/>
        <w:jc w:val="center"/>
        <w:rPr>
          <w:rFonts w:ascii="Times New Roman" w:eastAsia="Times New Roman" w:hAnsi="Times New Roman" w:cs="Times New Roman CYR"/>
          <w:b/>
          <w:bCs/>
          <w:kern w:val="0"/>
          <w:sz w:val="28"/>
          <w:szCs w:val="28"/>
          <w:lang w:eastAsia="ar-SA" w:bidi="ar-SA"/>
        </w:rPr>
      </w:pPr>
    </w:p>
    <w:p w:rsidR="009540DB" w:rsidRPr="00512B5E" w:rsidRDefault="004B669D" w:rsidP="00812ACB">
      <w:pPr>
        <w:tabs>
          <w:tab w:val="clear" w:pos="708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 CYR"/>
          <w:b/>
          <w:bCs/>
          <w:kern w:val="0"/>
          <w:sz w:val="26"/>
          <w:szCs w:val="26"/>
          <w:lang w:eastAsia="ar-SA" w:bidi="ar-SA"/>
        </w:rPr>
      </w:pPr>
      <w:r w:rsidRPr="00512B5E">
        <w:rPr>
          <w:rFonts w:ascii="Times New Roman" w:eastAsia="Times New Roman" w:hAnsi="Times New Roman" w:cs="Times New Roman CYR"/>
          <w:b/>
          <w:bCs/>
          <w:kern w:val="0"/>
          <w:sz w:val="26"/>
          <w:szCs w:val="26"/>
          <w:lang w:eastAsia="ar-SA" w:bidi="ar-SA"/>
        </w:rPr>
        <w:t>Для подтверждения своей компетентности претендент предоставляет</w:t>
      </w:r>
    </w:p>
    <w:p w:rsidR="004B669D" w:rsidRPr="00512B5E" w:rsidRDefault="009540DB" w:rsidP="00812ACB">
      <w:pPr>
        <w:tabs>
          <w:tab w:val="clear" w:pos="708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 CYR"/>
          <w:b/>
          <w:bCs/>
          <w:kern w:val="0"/>
          <w:sz w:val="26"/>
          <w:szCs w:val="26"/>
          <w:lang w:eastAsia="ar-SA" w:bidi="ar-SA"/>
        </w:rPr>
      </w:pPr>
      <w:r w:rsidRPr="00512B5E">
        <w:rPr>
          <w:rFonts w:ascii="Times New Roman" w:eastAsia="Times New Roman" w:hAnsi="Times New Roman" w:cs="Times New Roman CYR"/>
          <w:b/>
          <w:bCs/>
          <w:kern w:val="0"/>
          <w:sz w:val="26"/>
          <w:szCs w:val="26"/>
          <w:lang w:eastAsia="ar-SA" w:bidi="ar-SA"/>
        </w:rPr>
        <w:t>вместе с коммерческим предложением</w:t>
      </w:r>
      <w:r w:rsidR="004B669D" w:rsidRPr="00512B5E">
        <w:rPr>
          <w:rFonts w:ascii="Times New Roman" w:eastAsia="Times New Roman" w:hAnsi="Times New Roman" w:cs="Times New Roman CYR"/>
          <w:b/>
          <w:bCs/>
          <w:kern w:val="0"/>
          <w:sz w:val="26"/>
          <w:szCs w:val="26"/>
          <w:lang w:eastAsia="ar-SA" w:bidi="ar-SA"/>
        </w:rPr>
        <w:t>:</w:t>
      </w:r>
    </w:p>
    <w:p w:rsidR="004B669D" w:rsidRPr="00512B5E" w:rsidRDefault="004B669D" w:rsidP="00812ACB">
      <w:pPr>
        <w:tabs>
          <w:tab w:val="clear" w:pos="708"/>
        </w:tabs>
        <w:spacing w:after="0" w:line="240" w:lineRule="auto"/>
        <w:contextualSpacing/>
        <w:rPr>
          <w:rFonts w:ascii="Times New Roman" w:eastAsia="Times New Roman" w:hAnsi="Times New Roman" w:cs="Times New Roman CYR"/>
          <w:b/>
          <w:bCs/>
          <w:kern w:val="0"/>
          <w:sz w:val="26"/>
          <w:szCs w:val="26"/>
          <w:lang w:eastAsia="ar-SA" w:bidi="ar-SA"/>
        </w:rPr>
      </w:pPr>
    </w:p>
    <w:p w:rsidR="004B669D" w:rsidRPr="00512B5E" w:rsidRDefault="004B669D" w:rsidP="00812ACB">
      <w:pPr>
        <w:numPr>
          <w:ilvl w:val="0"/>
          <w:numId w:val="2"/>
        </w:numPr>
        <w:tabs>
          <w:tab w:val="clear" w:pos="708"/>
        </w:tabs>
        <w:spacing w:after="0" w:line="360" w:lineRule="auto"/>
        <w:ind w:left="714" w:hanging="357"/>
        <w:contextualSpacing/>
        <w:jc w:val="both"/>
        <w:rPr>
          <w:rFonts w:ascii="Times New Roman" w:eastAsia="Times New Roman" w:hAnsi="Times New Roman" w:cs="Times New Roman CYR"/>
          <w:bCs/>
          <w:kern w:val="0"/>
          <w:sz w:val="26"/>
          <w:szCs w:val="26"/>
          <w:lang w:eastAsia="ar-SA" w:bidi="ar-SA"/>
        </w:rPr>
      </w:pPr>
      <w:r w:rsidRPr="00512B5E">
        <w:rPr>
          <w:rFonts w:ascii="Times New Roman" w:eastAsia="Times New Roman" w:hAnsi="Times New Roman" w:cs="Times New Roman CYR"/>
          <w:bCs/>
          <w:kern w:val="0"/>
          <w:sz w:val="26"/>
          <w:szCs w:val="26"/>
          <w:lang w:eastAsia="ar-SA" w:bidi="ar-SA"/>
        </w:rPr>
        <w:t>Копию аккредитации на право проведения полного технического освидетельствования</w:t>
      </w:r>
      <w:r w:rsidR="009540DB" w:rsidRPr="00512B5E">
        <w:rPr>
          <w:rFonts w:ascii="Times New Roman" w:eastAsia="Times New Roman" w:hAnsi="Times New Roman" w:cs="Times New Roman CYR"/>
          <w:bCs/>
          <w:kern w:val="0"/>
          <w:sz w:val="26"/>
          <w:szCs w:val="26"/>
          <w:lang w:eastAsia="ar-SA" w:bidi="ar-SA"/>
        </w:rPr>
        <w:t xml:space="preserve"> и статических испытаний</w:t>
      </w:r>
      <w:r w:rsidRPr="00512B5E">
        <w:rPr>
          <w:rFonts w:ascii="Times New Roman" w:eastAsia="Times New Roman" w:hAnsi="Times New Roman" w:cs="Times New Roman CYR"/>
          <w:bCs/>
          <w:kern w:val="0"/>
          <w:sz w:val="26"/>
          <w:szCs w:val="26"/>
          <w:lang w:eastAsia="ar-SA" w:bidi="ar-SA"/>
        </w:rPr>
        <w:t xml:space="preserve"> стеллажей, согласно ГОСТ Р 55525-2017;</w:t>
      </w:r>
    </w:p>
    <w:p w:rsidR="004B669D" w:rsidRPr="00512B5E" w:rsidRDefault="004B669D" w:rsidP="00812ACB">
      <w:pPr>
        <w:numPr>
          <w:ilvl w:val="0"/>
          <w:numId w:val="2"/>
        </w:numPr>
        <w:tabs>
          <w:tab w:val="clear" w:pos="708"/>
        </w:tabs>
        <w:spacing w:after="0" w:line="360" w:lineRule="auto"/>
        <w:ind w:left="714" w:hanging="357"/>
        <w:contextualSpacing/>
        <w:jc w:val="both"/>
        <w:rPr>
          <w:rFonts w:ascii="Times New Roman" w:eastAsia="Times New Roman" w:hAnsi="Times New Roman" w:cs="Times New Roman CYR"/>
          <w:bCs/>
          <w:kern w:val="0"/>
          <w:sz w:val="26"/>
          <w:szCs w:val="26"/>
          <w:lang w:eastAsia="ar-SA" w:bidi="ar-SA"/>
        </w:rPr>
      </w:pPr>
      <w:r w:rsidRPr="00512B5E">
        <w:rPr>
          <w:rFonts w:ascii="Times New Roman" w:eastAsia="Times New Roman" w:hAnsi="Times New Roman" w:cs="Times New Roman CYR"/>
          <w:bCs/>
          <w:kern w:val="0"/>
          <w:sz w:val="26"/>
          <w:szCs w:val="26"/>
          <w:lang w:eastAsia="ar-SA" w:bidi="ar-SA"/>
        </w:rPr>
        <w:t>Копию аккредитации на право проведения полного технического освидетельствования</w:t>
      </w:r>
      <w:r w:rsidR="009540DB" w:rsidRPr="00512B5E">
        <w:rPr>
          <w:rFonts w:ascii="Times New Roman" w:eastAsia="Times New Roman" w:hAnsi="Times New Roman" w:cs="Times New Roman CYR"/>
          <w:bCs/>
          <w:kern w:val="0"/>
          <w:sz w:val="26"/>
          <w:szCs w:val="26"/>
          <w:lang w:eastAsia="ar-SA" w:bidi="ar-SA"/>
        </w:rPr>
        <w:t xml:space="preserve"> полочных</w:t>
      </w:r>
      <w:r w:rsidRPr="00512B5E">
        <w:rPr>
          <w:rFonts w:ascii="Times New Roman" w:eastAsia="Times New Roman" w:hAnsi="Times New Roman" w:cs="Times New Roman CYR"/>
          <w:bCs/>
          <w:kern w:val="0"/>
          <w:sz w:val="26"/>
          <w:szCs w:val="26"/>
          <w:lang w:eastAsia="ar-SA" w:bidi="ar-SA"/>
        </w:rPr>
        <w:t xml:space="preserve"> стеллажей, согласно ГОСТ Р 57381-2017;</w:t>
      </w:r>
    </w:p>
    <w:p w:rsidR="004B669D" w:rsidRPr="00512B5E" w:rsidRDefault="004B669D" w:rsidP="00812ACB">
      <w:pPr>
        <w:numPr>
          <w:ilvl w:val="0"/>
          <w:numId w:val="2"/>
        </w:numPr>
        <w:tabs>
          <w:tab w:val="clear" w:pos="708"/>
        </w:tabs>
        <w:spacing w:after="0" w:line="360" w:lineRule="auto"/>
        <w:ind w:left="714" w:hanging="357"/>
        <w:contextualSpacing/>
        <w:jc w:val="both"/>
        <w:rPr>
          <w:rFonts w:ascii="Times New Roman" w:eastAsia="Times New Roman" w:hAnsi="Times New Roman" w:cs="Times New Roman CYR"/>
          <w:bCs/>
          <w:kern w:val="0"/>
          <w:sz w:val="26"/>
          <w:szCs w:val="26"/>
          <w:lang w:eastAsia="ar-SA" w:bidi="ar-SA"/>
        </w:rPr>
      </w:pPr>
      <w:r w:rsidRPr="00512B5E">
        <w:rPr>
          <w:rFonts w:ascii="Times New Roman" w:eastAsia="Times New Roman" w:hAnsi="Times New Roman" w:cs="Times New Roman CYR"/>
          <w:bCs/>
          <w:kern w:val="0"/>
          <w:sz w:val="26"/>
          <w:szCs w:val="26"/>
          <w:lang w:eastAsia="ar-SA" w:bidi="ar-SA"/>
        </w:rPr>
        <w:t>Копи</w:t>
      </w:r>
      <w:r w:rsidR="0083031F" w:rsidRPr="00512B5E">
        <w:rPr>
          <w:rFonts w:ascii="Times New Roman" w:eastAsia="Times New Roman" w:hAnsi="Times New Roman" w:cs="Times New Roman CYR"/>
          <w:bCs/>
          <w:kern w:val="0"/>
          <w:sz w:val="26"/>
          <w:szCs w:val="26"/>
          <w:lang w:eastAsia="ar-SA" w:bidi="ar-SA"/>
        </w:rPr>
        <w:t>и</w:t>
      </w:r>
      <w:r w:rsidRPr="00512B5E">
        <w:rPr>
          <w:rFonts w:ascii="Times New Roman" w:eastAsia="Times New Roman" w:hAnsi="Times New Roman" w:cs="Times New Roman CYR"/>
          <w:bCs/>
          <w:kern w:val="0"/>
          <w:sz w:val="26"/>
          <w:szCs w:val="26"/>
          <w:lang w:eastAsia="ar-SA" w:bidi="ar-SA"/>
        </w:rPr>
        <w:t xml:space="preserve"> удостоверени</w:t>
      </w:r>
      <w:r w:rsidR="0083031F" w:rsidRPr="00512B5E">
        <w:rPr>
          <w:rFonts w:ascii="Times New Roman" w:eastAsia="Times New Roman" w:hAnsi="Times New Roman" w:cs="Times New Roman CYR"/>
          <w:bCs/>
          <w:kern w:val="0"/>
          <w:sz w:val="26"/>
          <w:szCs w:val="26"/>
          <w:lang w:eastAsia="ar-SA" w:bidi="ar-SA"/>
        </w:rPr>
        <w:t>й</w:t>
      </w:r>
      <w:r w:rsidRPr="00512B5E">
        <w:rPr>
          <w:rFonts w:ascii="Times New Roman" w:eastAsia="Times New Roman" w:hAnsi="Times New Roman" w:cs="Times New Roman CYR"/>
          <w:bCs/>
          <w:kern w:val="0"/>
          <w:sz w:val="26"/>
          <w:szCs w:val="26"/>
          <w:lang w:eastAsia="ar-SA" w:bidi="ar-SA"/>
        </w:rPr>
        <w:t xml:space="preserve"> сотрудник</w:t>
      </w:r>
      <w:r w:rsidR="0083031F" w:rsidRPr="00512B5E">
        <w:rPr>
          <w:rFonts w:ascii="Times New Roman" w:eastAsia="Times New Roman" w:hAnsi="Times New Roman" w:cs="Times New Roman CYR"/>
          <w:bCs/>
          <w:kern w:val="0"/>
          <w:sz w:val="26"/>
          <w:szCs w:val="26"/>
          <w:lang w:eastAsia="ar-SA" w:bidi="ar-SA"/>
        </w:rPr>
        <w:t>ов</w:t>
      </w:r>
      <w:r w:rsidRPr="00512B5E">
        <w:rPr>
          <w:rFonts w:ascii="Times New Roman" w:eastAsia="Times New Roman" w:hAnsi="Times New Roman" w:cs="Times New Roman CYR"/>
          <w:bCs/>
          <w:kern w:val="0"/>
          <w:sz w:val="26"/>
          <w:szCs w:val="26"/>
          <w:lang w:eastAsia="ar-SA" w:bidi="ar-SA"/>
        </w:rPr>
        <w:t xml:space="preserve"> лаборатории, об аттестации на знание требований ГОСТ Р 55525-2017 / ГОСТ Р 57381-2017;</w:t>
      </w:r>
    </w:p>
    <w:p w:rsidR="004B669D" w:rsidRPr="00512B5E" w:rsidRDefault="004B669D" w:rsidP="00812ACB">
      <w:pPr>
        <w:numPr>
          <w:ilvl w:val="0"/>
          <w:numId w:val="2"/>
        </w:numPr>
        <w:tabs>
          <w:tab w:val="clear" w:pos="708"/>
        </w:tabs>
        <w:spacing w:after="0" w:line="360" w:lineRule="auto"/>
        <w:ind w:left="714" w:hanging="357"/>
        <w:contextualSpacing/>
        <w:jc w:val="both"/>
        <w:rPr>
          <w:rFonts w:ascii="Times New Roman" w:eastAsia="Times New Roman" w:hAnsi="Times New Roman" w:cs="Times New Roman CYR"/>
          <w:bCs/>
          <w:kern w:val="0"/>
          <w:sz w:val="26"/>
          <w:szCs w:val="26"/>
          <w:lang w:eastAsia="ar-SA" w:bidi="ar-SA"/>
        </w:rPr>
      </w:pPr>
      <w:r w:rsidRPr="00512B5E">
        <w:rPr>
          <w:rFonts w:ascii="Times New Roman" w:eastAsia="Times New Roman" w:hAnsi="Times New Roman" w:cs="Times New Roman CYR"/>
          <w:bCs/>
          <w:kern w:val="0"/>
          <w:sz w:val="26"/>
          <w:szCs w:val="26"/>
          <w:lang w:eastAsia="ar-SA" w:bidi="ar-SA"/>
        </w:rPr>
        <w:t>Копи</w:t>
      </w:r>
      <w:r w:rsidR="0083031F" w:rsidRPr="00512B5E">
        <w:rPr>
          <w:rFonts w:ascii="Times New Roman" w:eastAsia="Times New Roman" w:hAnsi="Times New Roman" w:cs="Times New Roman CYR"/>
          <w:bCs/>
          <w:kern w:val="0"/>
          <w:sz w:val="26"/>
          <w:szCs w:val="26"/>
          <w:lang w:eastAsia="ar-SA" w:bidi="ar-SA"/>
        </w:rPr>
        <w:t>и</w:t>
      </w:r>
      <w:r w:rsidRPr="00512B5E">
        <w:rPr>
          <w:rFonts w:ascii="Times New Roman" w:eastAsia="Times New Roman" w:hAnsi="Times New Roman" w:cs="Times New Roman CYR"/>
          <w:bCs/>
          <w:kern w:val="0"/>
          <w:sz w:val="26"/>
          <w:szCs w:val="26"/>
          <w:lang w:eastAsia="ar-SA" w:bidi="ar-SA"/>
        </w:rPr>
        <w:t xml:space="preserve"> удостоверени</w:t>
      </w:r>
      <w:r w:rsidR="0083031F" w:rsidRPr="00512B5E">
        <w:rPr>
          <w:rFonts w:ascii="Times New Roman" w:eastAsia="Times New Roman" w:hAnsi="Times New Roman" w:cs="Times New Roman CYR"/>
          <w:bCs/>
          <w:kern w:val="0"/>
          <w:sz w:val="26"/>
          <w:szCs w:val="26"/>
          <w:lang w:eastAsia="ar-SA" w:bidi="ar-SA"/>
        </w:rPr>
        <w:t>й</w:t>
      </w:r>
      <w:r w:rsidRPr="00512B5E">
        <w:rPr>
          <w:rFonts w:ascii="Times New Roman" w:eastAsia="Times New Roman" w:hAnsi="Times New Roman" w:cs="Times New Roman CYR"/>
          <w:bCs/>
          <w:kern w:val="0"/>
          <w:sz w:val="26"/>
          <w:szCs w:val="26"/>
          <w:lang w:eastAsia="ar-SA" w:bidi="ar-SA"/>
        </w:rPr>
        <w:t xml:space="preserve"> о подтвержденной квалификации сотрудник</w:t>
      </w:r>
      <w:r w:rsidR="0083031F" w:rsidRPr="00512B5E">
        <w:rPr>
          <w:rFonts w:ascii="Times New Roman" w:eastAsia="Times New Roman" w:hAnsi="Times New Roman" w:cs="Times New Roman CYR"/>
          <w:bCs/>
          <w:kern w:val="0"/>
          <w:sz w:val="26"/>
          <w:szCs w:val="26"/>
          <w:lang w:eastAsia="ar-SA" w:bidi="ar-SA"/>
        </w:rPr>
        <w:t>ов</w:t>
      </w:r>
      <w:r w:rsidRPr="00512B5E">
        <w:rPr>
          <w:rFonts w:ascii="Times New Roman" w:eastAsia="Times New Roman" w:hAnsi="Times New Roman" w:cs="Times New Roman CYR"/>
          <w:bCs/>
          <w:kern w:val="0"/>
          <w:sz w:val="26"/>
          <w:szCs w:val="26"/>
          <w:lang w:eastAsia="ar-SA" w:bidi="ar-SA"/>
        </w:rPr>
        <w:t xml:space="preserve"> </w:t>
      </w:r>
      <w:proofErr w:type="gramStart"/>
      <w:r w:rsidRPr="00512B5E">
        <w:rPr>
          <w:rFonts w:ascii="Times New Roman" w:eastAsia="Times New Roman" w:hAnsi="Times New Roman" w:cs="Times New Roman CYR"/>
          <w:bCs/>
          <w:kern w:val="0"/>
          <w:sz w:val="26"/>
          <w:szCs w:val="26"/>
          <w:lang w:eastAsia="ar-SA" w:bidi="ar-SA"/>
        </w:rPr>
        <w:t>лаборатории  на</w:t>
      </w:r>
      <w:proofErr w:type="gramEnd"/>
      <w:r w:rsidRPr="00512B5E">
        <w:rPr>
          <w:rFonts w:ascii="Times New Roman" w:eastAsia="Times New Roman" w:hAnsi="Times New Roman" w:cs="Times New Roman CYR"/>
          <w:bCs/>
          <w:kern w:val="0"/>
          <w:sz w:val="26"/>
          <w:szCs w:val="26"/>
          <w:lang w:eastAsia="ar-SA" w:bidi="ar-SA"/>
        </w:rPr>
        <w:t xml:space="preserve"> право выполнения визуально-измерительного контроля (ВИК) стеллажей, согласно ГОСТ Р 55525-2017;</w:t>
      </w:r>
    </w:p>
    <w:p w:rsidR="004B669D" w:rsidRPr="00512B5E" w:rsidRDefault="004B669D" w:rsidP="00812ACB">
      <w:pPr>
        <w:numPr>
          <w:ilvl w:val="0"/>
          <w:numId w:val="2"/>
        </w:numPr>
        <w:tabs>
          <w:tab w:val="clear" w:pos="708"/>
        </w:tabs>
        <w:spacing w:after="0" w:line="360" w:lineRule="auto"/>
        <w:ind w:left="714" w:hanging="357"/>
        <w:contextualSpacing/>
        <w:jc w:val="both"/>
        <w:rPr>
          <w:rFonts w:ascii="Times New Roman" w:eastAsia="Times New Roman" w:hAnsi="Times New Roman" w:cs="Times New Roman CYR"/>
          <w:bCs/>
          <w:kern w:val="0"/>
          <w:sz w:val="26"/>
          <w:szCs w:val="26"/>
          <w:lang w:eastAsia="ar-SA" w:bidi="ar-SA"/>
        </w:rPr>
      </w:pPr>
      <w:r w:rsidRPr="00512B5E">
        <w:rPr>
          <w:rFonts w:ascii="Times New Roman" w:eastAsia="Times New Roman" w:hAnsi="Times New Roman" w:cs="Times New Roman CYR"/>
          <w:bCs/>
          <w:kern w:val="0"/>
          <w:sz w:val="26"/>
          <w:szCs w:val="26"/>
          <w:lang w:eastAsia="ar-SA" w:bidi="ar-SA"/>
        </w:rPr>
        <w:t>Копии паспортов на испытательный груз в объеме и массе достаточного для нагружения двух секций всех уровней хранения</w:t>
      </w:r>
      <w:r w:rsidR="00EB417E" w:rsidRPr="00512B5E">
        <w:rPr>
          <w:rFonts w:ascii="Times New Roman" w:eastAsia="Times New Roman" w:hAnsi="Times New Roman" w:cs="Times New Roman CYR"/>
          <w:bCs/>
          <w:kern w:val="0"/>
          <w:sz w:val="26"/>
          <w:szCs w:val="26"/>
          <w:lang w:eastAsia="ar-SA" w:bidi="ar-SA"/>
        </w:rPr>
        <w:t>, не менее 36 000 кг.</w:t>
      </w:r>
      <w:r w:rsidR="009540DB" w:rsidRPr="00512B5E">
        <w:rPr>
          <w:rFonts w:ascii="Times New Roman" w:eastAsia="Times New Roman" w:hAnsi="Times New Roman" w:cs="Times New Roman CYR"/>
          <w:bCs/>
          <w:kern w:val="0"/>
          <w:sz w:val="26"/>
          <w:szCs w:val="26"/>
          <w:lang w:eastAsia="ar-SA" w:bidi="ar-SA"/>
        </w:rPr>
        <w:t xml:space="preserve"> (п.10.3.2. ГОСТ Р 55525-2017)</w:t>
      </w:r>
      <w:r w:rsidRPr="00512B5E">
        <w:rPr>
          <w:rFonts w:ascii="Times New Roman" w:eastAsia="Times New Roman" w:hAnsi="Times New Roman" w:cs="Times New Roman CYR"/>
          <w:bCs/>
          <w:kern w:val="0"/>
          <w:sz w:val="26"/>
          <w:szCs w:val="26"/>
          <w:lang w:eastAsia="ar-SA" w:bidi="ar-SA"/>
        </w:rPr>
        <w:t>;</w:t>
      </w:r>
    </w:p>
    <w:p w:rsidR="004B669D" w:rsidRPr="00512B5E" w:rsidRDefault="004B669D" w:rsidP="00812ACB">
      <w:pPr>
        <w:numPr>
          <w:ilvl w:val="0"/>
          <w:numId w:val="2"/>
        </w:numPr>
        <w:tabs>
          <w:tab w:val="clear" w:pos="708"/>
        </w:tabs>
        <w:spacing w:after="0" w:line="360" w:lineRule="auto"/>
        <w:ind w:left="714" w:hanging="357"/>
        <w:contextualSpacing/>
        <w:jc w:val="both"/>
        <w:rPr>
          <w:rFonts w:ascii="Times New Roman" w:eastAsia="Times New Roman" w:hAnsi="Times New Roman" w:cs="Times New Roman CYR"/>
          <w:bCs/>
          <w:kern w:val="0"/>
          <w:sz w:val="26"/>
          <w:szCs w:val="26"/>
          <w:lang w:eastAsia="ar-SA" w:bidi="ar-SA"/>
        </w:rPr>
      </w:pPr>
      <w:r w:rsidRPr="00512B5E">
        <w:rPr>
          <w:rFonts w:ascii="Times New Roman" w:eastAsia="Times New Roman" w:hAnsi="Times New Roman" w:cs="Times New Roman CYR"/>
          <w:bCs/>
          <w:kern w:val="0"/>
          <w:sz w:val="26"/>
          <w:szCs w:val="26"/>
          <w:lang w:eastAsia="ar-SA" w:bidi="ar-SA"/>
        </w:rPr>
        <w:t>Предоставить копии лицензии на образовательную деятельность, утверждённые программы обучения и образцы выдаваемых удостоверений.</w:t>
      </w:r>
    </w:p>
    <w:p w:rsidR="004B669D" w:rsidRPr="00512B5E" w:rsidRDefault="004B669D" w:rsidP="00812ACB">
      <w:pPr>
        <w:numPr>
          <w:ilvl w:val="0"/>
          <w:numId w:val="2"/>
        </w:numPr>
        <w:tabs>
          <w:tab w:val="clear" w:pos="708"/>
        </w:tabs>
        <w:spacing w:after="0" w:line="360" w:lineRule="auto"/>
        <w:ind w:left="714" w:hanging="357"/>
        <w:contextualSpacing/>
        <w:jc w:val="both"/>
        <w:rPr>
          <w:rFonts w:ascii="Times New Roman" w:eastAsia="Times New Roman" w:hAnsi="Times New Roman" w:cs="Times New Roman CYR"/>
          <w:bCs/>
          <w:kern w:val="0"/>
          <w:sz w:val="26"/>
          <w:szCs w:val="26"/>
          <w:lang w:eastAsia="ar-SA" w:bidi="ar-SA"/>
        </w:rPr>
      </w:pPr>
      <w:r w:rsidRPr="00512B5E">
        <w:rPr>
          <w:rFonts w:ascii="Times New Roman" w:eastAsia="Times New Roman" w:hAnsi="Times New Roman" w:cs="Times New Roman CYR"/>
          <w:bCs/>
          <w:kern w:val="0"/>
          <w:sz w:val="26"/>
          <w:szCs w:val="26"/>
          <w:lang w:eastAsia="ar-SA" w:bidi="ar-SA"/>
        </w:rPr>
        <w:t>Копии рекомендательных писем и отзывов, свидетельствующих о успешном опыте реализации аналогичных услуг.</w:t>
      </w:r>
    </w:p>
    <w:p w:rsidR="00036127" w:rsidRPr="00512B5E" w:rsidRDefault="00036127" w:rsidP="00812ACB">
      <w:pPr>
        <w:numPr>
          <w:ilvl w:val="0"/>
          <w:numId w:val="2"/>
        </w:numPr>
        <w:tabs>
          <w:tab w:val="clear" w:pos="708"/>
        </w:tabs>
        <w:spacing w:after="0" w:line="360" w:lineRule="auto"/>
        <w:ind w:left="714" w:hanging="357"/>
        <w:contextualSpacing/>
        <w:jc w:val="both"/>
        <w:rPr>
          <w:rFonts w:ascii="Times New Roman" w:eastAsia="Times New Roman" w:hAnsi="Times New Roman" w:cs="Times New Roman CYR"/>
          <w:bCs/>
          <w:kern w:val="0"/>
          <w:sz w:val="26"/>
          <w:szCs w:val="26"/>
          <w:lang w:eastAsia="ar-SA" w:bidi="ar-SA"/>
        </w:rPr>
      </w:pPr>
      <w:r w:rsidRPr="00512B5E">
        <w:rPr>
          <w:rFonts w:ascii="Times New Roman" w:eastAsia="Times New Roman" w:hAnsi="Times New Roman" w:cs="Times New Roman CYR"/>
          <w:bCs/>
          <w:kern w:val="0"/>
          <w:sz w:val="26"/>
          <w:szCs w:val="26"/>
          <w:lang w:eastAsia="ar-SA" w:bidi="ar-SA"/>
        </w:rPr>
        <w:t>Гарантийное письмо от завода-изготовителя, подтверждающее возможность восстановления паспортов.</w:t>
      </w:r>
    </w:p>
    <w:p w:rsidR="004B669D" w:rsidRPr="00512B5E" w:rsidRDefault="004B669D" w:rsidP="00812ACB">
      <w:pPr>
        <w:tabs>
          <w:tab w:val="clear" w:pos="708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 CYR"/>
          <w:b/>
          <w:bCs/>
          <w:kern w:val="0"/>
          <w:sz w:val="26"/>
          <w:szCs w:val="26"/>
          <w:lang w:eastAsia="ar-SA" w:bidi="ar-SA"/>
        </w:rPr>
      </w:pPr>
    </w:p>
    <w:p w:rsidR="004B669D" w:rsidRPr="00512B5E" w:rsidRDefault="004B669D" w:rsidP="00812ACB">
      <w:pPr>
        <w:tabs>
          <w:tab w:val="clear" w:pos="708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 CYR"/>
          <w:b/>
          <w:bCs/>
          <w:kern w:val="0"/>
          <w:sz w:val="26"/>
          <w:szCs w:val="26"/>
          <w:lang w:eastAsia="ar-SA" w:bidi="ar-SA"/>
        </w:rPr>
      </w:pPr>
    </w:p>
    <w:p w:rsidR="004B669D" w:rsidRPr="00512B5E" w:rsidRDefault="004B669D" w:rsidP="00812ACB">
      <w:pPr>
        <w:tabs>
          <w:tab w:val="clear" w:pos="708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 CYR"/>
          <w:b/>
          <w:bCs/>
          <w:kern w:val="0"/>
          <w:sz w:val="26"/>
          <w:szCs w:val="26"/>
          <w:lang w:eastAsia="ar-SA" w:bidi="ar-SA"/>
        </w:rPr>
      </w:pPr>
    </w:p>
    <w:p w:rsidR="004B669D" w:rsidRPr="00512B5E" w:rsidRDefault="004B669D" w:rsidP="00812ACB">
      <w:pPr>
        <w:tabs>
          <w:tab w:val="clear" w:pos="708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 CYR"/>
          <w:b/>
          <w:bCs/>
          <w:kern w:val="0"/>
          <w:sz w:val="26"/>
          <w:szCs w:val="26"/>
          <w:lang w:eastAsia="ar-SA" w:bidi="ar-SA"/>
        </w:rPr>
      </w:pPr>
    </w:p>
    <w:p w:rsidR="00C2586F" w:rsidRPr="00512B5E" w:rsidRDefault="00C2586F" w:rsidP="00812ACB">
      <w:pPr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C2586F" w:rsidRPr="00512B5E" w:rsidRDefault="00C2586F" w:rsidP="00812ACB">
      <w:pPr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C2586F" w:rsidRPr="00512B5E" w:rsidRDefault="00C2586F" w:rsidP="00812ACB">
      <w:pPr>
        <w:contextualSpacing/>
        <w:rPr>
          <w:sz w:val="26"/>
          <w:szCs w:val="26"/>
        </w:rPr>
      </w:pPr>
    </w:p>
    <w:sectPr w:rsidR="00C2586F" w:rsidRPr="00512B5E" w:rsidSect="00C6438E">
      <w:pgSz w:w="11906" w:h="16838"/>
      <w:pgMar w:top="851" w:right="720" w:bottom="1135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F5432"/>
    <w:multiLevelType w:val="hybridMultilevel"/>
    <w:tmpl w:val="C7826D2E"/>
    <w:lvl w:ilvl="0" w:tplc="CF9083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B03956"/>
    <w:multiLevelType w:val="hybridMultilevel"/>
    <w:tmpl w:val="298AE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86F"/>
    <w:rsid w:val="00036127"/>
    <w:rsid w:val="000561AA"/>
    <w:rsid w:val="000C691D"/>
    <w:rsid w:val="00100E3E"/>
    <w:rsid w:val="001A2D5E"/>
    <w:rsid w:val="001B32DB"/>
    <w:rsid w:val="002B0FD2"/>
    <w:rsid w:val="002E640E"/>
    <w:rsid w:val="002F64CC"/>
    <w:rsid w:val="003450D7"/>
    <w:rsid w:val="003B32CA"/>
    <w:rsid w:val="003F56DC"/>
    <w:rsid w:val="00466275"/>
    <w:rsid w:val="004B669D"/>
    <w:rsid w:val="004F0CBE"/>
    <w:rsid w:val="00512B5E"/>
    <w:rsid w:val="00540678"/>
    <w:rsid w:val="005B13C7"/>
    <w:rsid w:val="0067749A"/>
    <w:rsid w:val="007433BE"/>
    <w:rsid w:val="00811BDF"/>
    <w:rsid w:val="00812ACB"/>
    <w:rsid w:val="0083031F"/>
    <w:rsid w:val="00846BEC"/>
    <w:rsid w:val="008F7EC2"/>
    <w:rsid w:val="009164EB"/>
    <w:rsid w:val="009540DB"/>
    <w:rsid w:val="009777DB"/>
    <w:rsid w:val="00A67CBF"/>
    <w:rsid w:val="00AB19C4"/>
    <w:rsid w:val="00BA7B91"/>
    <w:rsid w:val="00BF746C"/>
    <w:rsid w:val="00C2586F"/>
    <w:rsid w:val="00C518A6"/>
    <w:rsid w:val="00C6438E"/>
    <w:rsid w:val="00C71CA0"/>
    <w:rsid w:val="00D253FE"/>
    <w:rsid w:val="00D323F3"/>
    <w:rsid w:val="00E141BD"/>
    <w:rsid w:val="00E5698C"/>
    <w:rsid w:val="00EB417E"/>
    <w:rsid w:val="00F63893"/>
    <w:rsid w:val="00FC4037"/>
    <w:rsid w:val="00FD2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0493C"/>
  <w15:chartTrackingRefBased/>
  <w15:docId w15:val="{31937822-C08F-421B-927C-2FE91497D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11BDF"/>
    <w:pPr>
      <w:tabs>
        <w:tab w:val="left" w:pos="708"/>
      </w:tabs>
      <w:suppressAutoHyphens/>
      <w:spacing w:after="200" w:line="276" w:lineRule="auto"/>
    </w:pPr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1BD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433B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7433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krasnodar-sovetsky--krd.sudrf.ru/modules.php?name=sud_delo&amp;name_op=r_juid&amp;vnkod=23RS0047&amp;srv_num=1&amp;delo_id=1540005&amp;case_type=0&amp;judicial_uid=23RS0047-01-2024-003305-50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1202</Words>
  <Characters>6853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2</cp:revision>
  <dcterms:created xsi:type="dcterms:W3CDTF">2025-05-05T21:07:00Z</dcterms:created>
  <dcterms:modified xsi:type="dcterms:W3CDTF">2025-05-05T21:07:00Z</dcterms:modified>
</cp:coreProperties>
</file>